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669"/>
        <w:gridCol w:w="1548"/>
        <w:gridCol w:w="858"/>
        <w:gridCol w:w="1200"/>
        <w:gridCol w:w="1803"/>
        <w:gridCol w:w="50"/>
        <w:gridCol w:w="1250"/>
        <w:gridCol w:w="9"/>
      </w:tblGrid>
      <w:tr w:rsidR="00E91B85">
        <w:trPr>
          <w:cantSplit/>
          <w:trHeight w:val="4238"/>
        </w:trPr>
        <w:tc>
          <w:tcPr>
            <w:tcW w:w="9387" w:type="dxa"/>
            <w:gridSpan w:val="8"/>
          </w:tcPr>
          <w:p w:rsidR="00E91B85" w:rsidRDefault="00E91B85">
            <w:pPr>
              <w:pStyle w:val="EnvelopeReturn"/>
              <w:rPr>
                <w:lang w:val="en-GB"/>
              </w:rPr>
            </w:pPr>
          </w:p>
          <w:p w:rsidR="00E91B85" w:rsidRDefault="00E91B8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E91B85" w:rsidRDefault="00E91B85">
            <w:pPr>
              <w:rPr>
                <w:rFonts w:ascii="Arial" w:hAnsi="Arial"/>
                <w:b/>
                <w:sz w:val="28"/>
                <w:lang w:val="en-GB"/>
              </w:rPr>
            </w:pPr>
          </w:p>
          <w:p w:rsidR="00E91B85" w:rsidRDefault="00E91B85">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E91B85" w:rsidRDefault="00E91B85">
            <w:pPr>
              <w:tabs>
                <w:tab w:val="center" w:pos="4560"/>
              </w:tabs>
              <w:rPr>
                <w:rFonts w:ascii="Arial" w:hAnsi="Arial"/>
                <w:lang w:val="en-GB"/>
              </w:rPr>
            </w:pPr>
          </w:p>
          <w:p w:rsidR="00E91B85" w:rsidRDefault="006354DC">
            <w:pPr>
              <w:jc w:val="center"/>
              <w:rPr>
                <w:rFonts w:ascii="Arial" w:hAnsi="Arial"/>
              </w:rPr>
            </w:pPr>
            <w:r>
              <w:rPr>
                <w:rFonts w:ascii="Arial" w:hAnsi="Arial"/>
                <w:noProof/>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E91B85" w:rsidRDefault="00E91B85">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E91B85" w:rsidRDefault="00E91B85">
            <w:pPr>
              <w:jc w:val="center"/>
              <w:rPr>
                <w:rFonts w:ascii="Arial" w:hAnsi="Arial"/>
                <w:lang w:val="en-GB"/>
              </w:rPr>
            </w:pPr>
          </w:p>
          <w:p w:rsidR="00E91B85" w:rsidRDefault="00E91B85">
            <w:pPr>
              <w:jc w:val="center"/>
              <w:rPr>
                <w:rFonts w:ascii="Arial" w:hAnsi="Arial"/>
                <w:lang w:val="en-GB"/>
              </w:rPr>
            </w:pPr>
          </w:p>
          <w:p w:rsidR="00E91B85" w:rsidRDefault="00E91B85">
            <w:pPr>
              <w:pStyle w:val="Heading1"/>
              <w:rPr>
                <w:rFonts w:ascii="Arial" w:hAnsi="Arial"/>
                <w:sz w:val="28"/>
                <w:u w:val="none"/>
              </w:rPr>
            </w:pPr>
            <w:r>
              <w:rPr>
                <w:rFonts w:ascii="Arial" w:hAnsi="Arial"/>
                <w:sz w:val="28"/>
                <w:u w:val="none"/>
              </w:rPr>
              <w:t>COURSE OUTLINE</w:t>
            </w:r>
          </w:p>
          <w:p w:rsidR="00E91B85" w:rsidRDefault="00E91B85">
            <w:pPr>
              <w:rPr>
                <w:rFonts w:ascii="Arial" w:hAnsi="Arial"/>
              </w:rPr>
            </w:pPr>
          </w:p>
        </w:tc>
      </w:tr>
      <w:tr w:rsidR="00E91B85">
        <w:trPr>
          <w:cantSplit/>
          <w:trHeight w:val="545"/>
        </w:trPr>
        <w:tc>
          <w:tcPr>
            <w:tcW w:w="2669" w:type="dxa"/>
          </w:tcPr>
          <w:p w:rsidR="00E91B85" w:rsidRDefault="00E91B85">
            <w:pPr>
              <w:rPr>
                <w:rFonts w:ascii="Arial" w:hAnsi="Arial"/>
                <w:b/>
                <w:lang w:val="en-GB"/>
              </w:rPr>
            </w:pPr>
            <w:r>
              <w:rPr>
                <w:rFonts w:ascii="Arial" w:hAnsi="Arial"/>
                <w:b/>
                <w:lang w:val="en-GB"/>
              </w:rPr>
              <w:t>COURSE TITLE:</w:t>
            </w:r>
          </w:p>
          <w:p w:rsidR="00E91B85" w:rsidRDefault="00E91B85">
            <w:pPr>
              <w:rPr>
                <w:rFonts w:ascii="Arial" w:hAnsi="Arial"/>
                <w:b/>
              </w:rPr>
            </w:pPr>
          </w:p>
        </w:tc>
        <w:tc>
          <w:tcPr>
            <w:tcW w:w="6718" w:type="dxa"/>
            <w:gridSpan w:val="7"/>
          </w:tcPr>
          <w:p w:rsidR="00E91B85" w:rsidRDefault="00E91B85">
            <w:pPr>
              <w:rPr>
                <w:rFonts w:ascii="Arial" w:hAnsi="Arial"/>
              </w:rPr>
            </w:pPr>
            <w:r>
              <w:rPr>
                <w:rFonts w:ascii="Arial" w:hAnsi="Arial"/>
              </w:rPr>
              <w:t>COMPUTERS IN THE HUMAN SERVICES</w:t>
            </w:r>
          </w:p>
        </w:tc>
      </w:tr>
      <w:tr w:rsidR="00E91B85">
        <w:trPr>
          <w:trHeight w:val="560"/>
        </w:trPr>
        <w:tc>
          <w:tcPr>
            <w:tcW w:w="2669" w:type="dxa"/>
          </w:tcPr>
          <w:p w:rsidR="00E91B85" w:rsidRDefault="00E91B85">
            <w:pPr>
              <w:rPr>
                <w:rFonts w:ascii="Arial" w:hAnsi="Arial"/>
                <w:b/>
                <w:lang w:val="en-GB"/>
              </w:rPr>
            </w:pPr>
            <w:r>
              <w:rPr>
                <w:rFonts w:ascii="Arial" w:hAnsi="Arial"/>
                <w:b/>
                <w:lang w:val="en-GB"/>
              </w:rPr>
              <w:t>CODE NO. :</w:t>
            </w:r>
          </w:p>
          <w:p w:rsidR="00E91B85" w:rsidRDefault="00E91B85">
            <w:pPr>
              <w:rPr>
                <w:rFonts w:ascii="Arial" w:hAnsi="Arial"/>
                <w:b/>
              </w:rPr>
            </w:pPr>
          </w:p>
        </w:tc>
        <w:tc>
          <w:tcPr>
            <w:tcW w:w="3606" w:type="dxa"/>
            <w:gridSpan w:val="3"/>
          </w:tcPr>
          <w:p w:rsidR="00E91B85" w:rsidRDefault="00E91B85">
            <w:pPr>
              <w:rPr>
                <w:rFonts w:ascii="Arial" w:hAnsi="Arial"/>
              </w:rPr>
            </w:pPr>
            <w:r>
              <w:rPr>
                <w:rFonts w:ascii="Arial" w:hAnsi="Arial"/>
              </w:rPr>
              <w:t>COM102</w:t>
            </w:r>
          </w:p>
        </w:tc>
        <w:tc>
          <w:tcPr>
            <w:tcW w:w="1803" w:type="dxa"/>
          </w:tcPr>
          <w:p w:rsidR="00E91B85" w:rsidRDefault="00E91B85">
            <w:pPr>
              <w:rPr>
                <w:rFonts w:ascii="Arial" w:hAnsi="Arial"/>
                <w:b/>
              </w:rPr>
            </w:pPr>
            <w:r>
              <w:rPr>
                <w:rFonts w:ascii="Arial" w:hAnsi="Arial"/>
                <w:b/>
                <w:lang w:val="en-GB"/>
              </w:rPr>
              <w:t>SEMESTER:</w:t>
            </w:r>
          </w:p>
        </w:tc>
        <w:tc>
          <w:tcPr>
            <w:tcW w:w="1309" w:type="dxa"/>
            <w:gridSpan w:val="3"/>
          </w:tcPr>
          <w:p w:rsidR="00E91B85" w:rsidRDefault="00EE1998">
            <w:pPr>
              <w:rPr>
                <w:rFonts w:ascii="Arial" w:hAnsi="Arial"/>
              </w:rPr>
            </w:pPr>
            <w:r>
              <w:rPr>
                <w:rFonts w:ascii="Arial" w:hAnsi="Arial"/>
              </w:rPr>
              <w:t>TWO</w:t>
            </w:r>
          </w:p>
        </w:tc>
      </w:tr>
      <w:tr w:rsidR="00E91B85">
        <w:trPr>
          <w:cantSplit/>
          <w:trHeight w:val="1120"/>
        </w:trPr>
        <w:tc>
          <w:tcPr>
            <w:tcW w:w="2669" w:type="dxa"/>
          </w:tcPr>
          <w:p w:rsidR="00E91B85" w:rsidRDefault="00E91B85">
            <w:pPr>
              <w:rPr>
                <w:rFonts w:ascii="Arial" w:hAnsi="Arial"/>
                <w:b/>
                <w:lang w:val="en-GB"/>
              </w:rPr>
            </w:pPr>
            <w:r>
              <w:rPr>
                <w:rFonts w:ascii="Arial" w:hAnsi="Arial"/>
                <w:b/>
                <w:lang w:val="en-GB"/>
              </w:rPr>
              <w:t>PROGRAM:</w:t>
            </w:r>
          </w:p>
          <w:p w:rsidR="00E91B85" w:rsidRDefault="00E91B85">
            <w:pPr>
              <w:rPr>
                <w:rFonts w:ascii="Arial" w:hAnsi="Arial"/>
              </w:rPr>
            </w:pPr>
          </w:p>
        </w:tc>
        <w:tc>
          <w:tcPr>
            <w:tcW w:w="6718" w:type="dxa"/>
            <w:gridSpan w:val="7"/>
          </w:tcPr>
          <w:p w:rsidR="00E91B85" w:rsidRDefault="00E91B85">
            <w:pPr>
              <w:rPr>
                <w:rFonts w:ascii="Arial" w:hAnsi="Arial"/>
              </w:rPr>
            </w:pPr>
            <w:r>
              <w:rPr>
                <w:rFonts w:ascii="Arial" w:hAnsi="Arial"/>
              </w:rPr>
              <w:t>CHILD &amp; YOUTH WORKER</w:t>
            </w:r>
          </w:p>
          <w:p w:rsidR="00687AFD" w:rsidRDefault="00687AFD" w:rsidP="00687AFD">
            <w:pPr>
              <w:rPr>
                <w:rFonts w:ascii="Arial" w:hAnsi="Arial"/>
              </w:rPr>
            </w:pPr>
            <w:r>
              <w:rPr>
                <w:rFonts w:ascii="Arial" w:hAnsi="Arial"/>
              </w:rPr>
              <w:t>EARLY CHILDHOOD EDUCATION</w:t>
            </w:r>
          </w:p>
          <w:p w:rsidR="00E91B85" w:rsidRDefault="00E91B85">
            <w:pPr>
              <w:rPr>
                <w:rFonts w:ascii="Arial" w:hAnsi="Arial"/>
              </w:rPr>
            </w:pPr>
            <w:r>
              <w:rPr>
                <w:rFonts w:ascii="Arial" w:hAnsi="Arial"/>
              </w:rPr>
              <w:t>SOCIAL SERVICE WORKER</w:t>
            </w:r>
          </w:p>
          <w:p w:rsidR="00E91B85" w:rsidRDefault="00E91B85">
            <w:pPr>
              <w:rPr>
                <w:rFonts w:ascii="Arial" w:hAnsi="Arial"/>
              </w:rPr>
            </w:pPr>
            <w:r>
              <w:rPr>
                <w:rFonts w:ascii="Arial" w:hAnsi="Arial"/>
              </w:rPr>
              <w:t xml:space="preserve">SOCIAL SERVICE WORKER </w:t>
            </w:r>
            <w:r w:rsidR="00161021">
              <w:rPr>
                <w:rFonts w:ascii="Arial" w:hAnsi="Arial"/>
              </w:rPr>
              <w:t>–</w:t>
            </w:r>
            <w:r>
              <w:rPr>
                <w:rFonts w:ascii="Arial" w:hAnsi="Arial"/>
              </w:rPr>
              <w:t xml:space="preserve"> NATIVE</w:t>
            </w:r>
          </w:p>
          <w:p w:rsidR="00E91B85" w:rsidRDefault="00E91B85" w:rsidP="00687AFD">
            <w:pPr>
              <w:rPr>
                <w:rFonts w:ascii="Arial" w:hAnsi="Arial"/>
              </w:rPr>
            </w:pP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AUTHOR:</w:t>
            </w:r>
          </w:p>
          <w:p w:rsidR="00E91B85" w:rsidRDefault="00E91B85">
            <w:pPr>
              <w:rPr>
                <w:rFonts w:ascii="Arial" w:hAnsi="Arial"/>
              </w:rPr>
            </w:pPr>
          </w:p>
        </w:tc>
        <w:tc>
          <w:tcPr>
            <w:tcW w:w="6718" w:type="dxa"/>
            <w:gridSpan w:val="7"/>
          </w:tcPr>
          <w:p w:rsidR="00E91B85" w:rsidRDefault="00E10B78">
            <w:pPr>
              <w:rPr>
                <w:rFonts w:ascii="Arial" w:hAnsi="Arial"/>
              </w:rPr>
            </w:pPr>
            <w:r>
              <w:rPr>
                <w:rFonts w:ascii="Arial" w:hAnsi="Arial"/>
              </w:rPr>
              <w:t>LYNN DEE EASON</w:t>
            </w:r>
            <w:r w:rsidR="000A257B">
              <w:rPr>
                <w:rFonts w:ascii="Arial" w:hAnsi="Arial"/>
              </w:rPr>
              <w:t xml:space="preserve"> and </w:t>
            </w:r>
            <w:proofErr w:type="spellStart"/>
            <w:r w:rsidR="000A257B">
              <w:rPr>
                <w:rFonts w:ascii="Arial" w:hAnsi="Arial"/>
              </w:rPr>
              <w:t>SHEREE</w:t>
            </w:r>
            <w:proofErr w:type="spellEnd"/>
            <w:r w:rsidR="000A257B">
              <w:rPr>
                <w:rFonts w:ascii="Arial" w:hAnsi="Arial"/>
              </w:rPr>
              <w:t xml:space="preserve"> WRIGHT</w:t>
            </w:r>
          </w:p>
        </w:tc>
      </w:tr>
      <w:tr w:rsidR="00E91B85">
        <w:trPr>
          <w:trHeight w:val="545"/>
        </w:trPr>
        <w:tc>
          <w:tcPr>
            <w:tcW w:w="2669" w:type="dxa"/>
          </w:tcPr>
          <w:p w:rsidR="00E91B85" w:rsidRDefault="00E91B85">
            <w:pPr>
              <w:rPr>
                <w:rFonts w:ascii="Arial" w:hAnsi="Arial"/>
                <w:b/>
                <w:lang w:val="en-GB"/>
              </w:rPr>
            </w:pPr>
            <w:r>
              <w:rPr>
                <w:rFonts w:ascii="Arial" w:hAnsi="Arial"/>
                <w:b/>
                <w:lang w:val="en-GB"/>
              </w:rPr>
              <w:t>DATE:</w:t>
            </w:r>
          </w:p>
          <w:p w:rsidR="00E91B85" w:rsidRDefault="00E91B85">
            <w:pPr>
              <w:rPr>
                <w:rFonts w:ascii="Arial" w:hAnsi="Arial"/>
              </w:rPr>
            </w:pPr>
          </w:p>
        </w:tc>
        <w:tc>
          <w:tcPr>
            <w:tcW w:w="1548" w:type="dxa"/>
          </w:tcPr>
          <w:p w:rsidR="00E91B85" w:rsidRDefault="00EE1998">
            <w:pPr>
              <w:pStyle w:val="EnvelopeReturn"/>
            </w:pPr>
            <w:r>
              <w:t>DEC</w:t>
            </w:r>
            <w:r w:rsidR="00E10B78">
              <w:t xml:space="preserve"> 200</w:t>
            </w:r>
            <w:r w:rsidR="006354DC">
              <w:t>8</w:t>
            </w:r>
          </w:p>
        </w:tc>
        <w:tc>
          <w:tcPr>
            <w:tcW w:w="3911" w:type="dxa"/>
            <w:gridSpan w:val="4"/>
          </w:tcPr>
          <w:p w:rsidR="00E91B85" w:rsidRDefault="00E91B85">
            <w:pPr>
              <w:rPr>
                <w:rFonts w:ascii="Arial" w:hAnsi="Arial"/>
              </w:rPr>
            </w:pPr>
            <w:r>
              <w:rPr>
                <w:rFonts w:ascii="Arial" w:hAnsi="Arial"/>
                <w:b/>
                <w:lang w:val="en-GB"/>
              </w:rPr>
              <w:t>PREVIOUS OUTLINE DATED:</w:t>
            </w:r>
          </w:p>
        </w:tc>
        <w:tc>
          <w:tcPr>
            <w:tcW w:w="1259" w:type="dxa"/>
            <w:gridSpan w:val="2"/>
          </w:tcPr>
          <w:p w:rsidR="00E91B85" w:rsidRDefault="006354DC">
            <w:pPr>
              <w:rPr>
                <w:rFonts w:ascii="Arial" w:hAnsi="Arial"/>
              </w:rPr>
            </w:pPr>
            <w:r>
              <w:rPr>
                <w:rFonts w:ascii="Arial" w:hAnsi="Arial"/>
              </w:rPr>
              <w:t>DEC</w:t>
            </w:r>
            <w:r w:rsidR="00E10B78">
              <w:rPr>
                <w:rFonts w:ascii="Arial" w:hAnsi="Arial"/>
              </w:rPr>
              <w:t>. 200</w:t>
            </w:r>
            <w:r w:rsidR="00EE1998">
              <w:rPr>
                <w:rFonts w:ascii="Arial" w:hAnsi="Arial"/>
              </w:rPr>
              <w:t>7</w:t>
            </w:r>
          </w:p>
        </w:tc>
      </w:tr>
      <w:tr w:rsidR="00E91B85">
        <w:trPr>
          <w:cantSplit/>
          <w:trHeight w:val="288"/>
        </w:trPr>
        <w:tc>
          <w:tcPr>
            <w:tcW w:w="2669" w:type="dxa"/>
          </w:tcPr>
          <w:p w:rsidR="00E91B85" w:rsidRDefault="00E91B85">
            <w:pPr>
              <w:rPr>
                <w:rFonts w:ascii="Arial" w:hAnsi="Arial"/>
              </w:rPr>
            </w:pPr>
            <w:r>
              <w:rPr>
                <w:rFonts w:ascii="Arial" w:hAnsi="Arial"/>
                <w:b/>
                <w:lang w:val="en-GB"/>
              </w:rPr>
              <w:t>APPROVED:</w:t>
            </w:r>
          </w:p>
        </w:tc>
        <w:tc>
          <w:tcPr>
            <w:tcW w:w="5459" w:type="dxa"/>
            <w:gridSpan w:val="5"/>
          </w:tcPr>
          <w:p w:rsidR="00E91B85" w:rsidRDefault="00C41B3D">
            <w:pPr>
              <w:jc w:val="center"/>
              <w:rPr>
                <w:rFonts w:ascii="Arial" w:hAnsi="Arial"/>
              </w:rPr>
            </w:pPr>
            <w:r>
              <w:rPr>
                <w:rFonts w:ascii="Arial" w:hAnsi="Arial"/>
              </w:rPr>
              <w:t>“Penny Perrier”</w:t>
            </w:r>
          </w:p>
        </w:tc>
        <w:tc>
          <w:tcPr>
            <w:tcW w:w="1259" w:type="dxa"/>
            <w:gridSpan w:val="2"/>
          </w:tcPr>
          <w:p w:rsidR="00E91B85" w:rsidRDefault="00E91B85">
            <w:pPr>
              <w:rPr>
                <w:rFonts w:ascii="Arial" w:hAnsi="Arial"/>
              </w:rPr>
            </w:pPr>
          </w:p>
        </w:tc>
      </w:tr>
      <w:tr w:rsidR="00E91B85">
        <w:trPr>
          <w:cantSplit/>
          <w:trHeight w:val="545"/>
        </w:trPr>
        <w:tc>
          <w:tcPr>
            <w:tcW w:w="2669" w:type="dxa"/>
          </w:tcPr>
          <w:p w:rsidR="00E91B85" w:rsidRDefault="00E91B85">
            <w:pPr>
              <w:rPr>
                <w:rFonts w:ascii="Arial" w:hAnsi="Arial"/>
              </w:rPr>
            </w:pPr>
          </w:p>
        </w:tc>
        <w:tc>
          <w:tcPr>
            <w:tcW w:w="5459" w:type="dxa"/>
            <w:gridSpan w:val="5"/>
          </w:tcPr>
          <w:p w:rsidR="00E91B85" w:rsidRDefault="00E91B85">
            <w:pPr>
              <w:pStyle w:val="Heading2"/>
              <w:rPr>
                <w:rFonts w:ascii="Arial" w:hAnsi="Arial"/>
                <w:lang w:val="en-US"/>
              </w:rPr>
            </w:pPr>
            <w:r>
              <w:rPr>
                <w:rFonts w:ascii="Arial" w:hAnsi="Arial"/>
                <w:lang w:val="en-US"/>
              </w:rPr>
              <w:t>__________________________________</w:t>
            </w:r>
          </w:p>
          <w:p w:rsidR="00E91B85" w:rsidRDefault="009A457D">
            <w:pPr>
              <w:pStyle w:val="Heading2"/>
              <w:rPr>
                <w:rFonts w:ascii="Arial" w:hAnsi="Arial"/>
                <w:lang w:val="en-US"/>
              </w:rPr>
            </w:pPr>
            <w:r>
              <w:rPr>
                <w:rFonts w:ascii="Arial" w:hAnsi="Arial"/>
                <w:lang w:val="en-US"/>
              </w:rPr>
              <w:t>CHAIR</w:t>
            </w:r>
          </w:p>
        </w:tc>
        <w:tc>
          <w:tcPr>
            <w:tcW w:w="1259" w:type="dxa"/>
            <w:gridSpan w:val="2"/>
          </w:tcPr>
          <w:p w:rsidR="00E91B85" w:rsidRDefault="00E91B85">
            <w:pPr>
              <w:rPr>
                <w:rFonts w:ascii="Arial" w:hAnsi="Arial"/>
                <w:b/>
                <w:lang w:val="en-GB"/>
              </w:rPr>
            </w:pPr>
            <w:r>
              <w:rPr>
                <w:rFonts w:ascii="Arial" w:hAnsi="Arial"/>
                <w:b/>
                <w:lang w:val="en-GB"/>
              </w:rPr>
              <w:t>_______</w:t>
            </w:r>
          </w:p>
          <w:p w:rsidR="00E91B85" w:rsidRDefault="00E91B85">
            <w:pPr>
              <w:jc w:val="center"/>
              <w:rPr>
                <w:rFonts w:ascii="Arial" w:hAnsi="Arial"/>
              </w:rPr>
            </w:pPr>
            <w:r>
              <w:rPr>
                <w:rFonts w:ascii="Arial" w:hAnsi="Arial"/>
                <w:b/>
                <w:lang w:val="en-GB"/>
              </w:rPr>
              <w:t>DATE</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TOTAL CREDITS:</w:t>
            </w:r>
          </w:p>
          <w:p w:rsidR="00E91B85" w:rsidRDefault="00E91B85">
            <w:pPr>
              <w:rPr>
                <w:rFonts w:ascii="Arial" w:hAnsi="Arial"/>
              </w:rPr>
            </w:pPr>
          </w:p>
        </w:tc>
        <w:tc>
          <w:tcPr>
            <w:tcW w:w="6718" w:type="dxa"/>
            <w:gridSpan w:val="7"/>
          </w:tcPr>
          <w:p w:rsidR="00E91B85" w:rsidRDefault="00E91B85">
            <w:pPr>
              <w:rPr>
                <w:rFonts w:ascii="Arial" w:hAnsi="Arial"/>
              </w:rPr>
            </w:pPr>
            <w:r>
              <w:rPr>
                <w:rFonts w:ascii="Arial" w:hAnsi="Arial"/>
              </w:rPr>
              <w:t>3</w:t>
            </w:r>
          </w:p>
        </w:tc>
      </w:tr>
      <w:tr w:rsidR="00E91B85">
        <w:trPr>
          <w:cantSplit/>
          <w:trHeight w:val="560"/>
        </w:trPr>
        <w:tc>
          <w:tcPr>
            <w:tcW w:w="2669" w:type="dxa"/>
          </w:tcPr>
          <w:p w:rsidR="00E91B85" w:rsidRDefault="00E91B85">
            <w:pPr>
              <w:rPr>
                <w:rFonts w:ascii="Arial" w:hAnsi="Arial"/>
                <w:b/>
                <w:lang w:val="en-GB"/>
              </w:rPr>
            </w:pPr>
            <w:r>
              <w:rPr>
                <w:rFonts w:ascii="Arial" w:hAnsi="Arial"/>
                <w:b/>
                <w:lang w:val="en-GB"/>
              </w:rPr>
              <w:t>PREREQUISITE(S):</w:t>
            </w:r>
          </w:p>
          <w:p w:rsidR="00E91B85" w:rsidRDefault="00E91B85">
            <w:pPr>
              <w:rPr>
                <w:rFonts w:ascii="Arial" w:hAnsi="Arial"/>
              </w:rPr>
            </w:pPr>
          </w:p>
        </w:tc>
        <w:tc>
          <w:tcPr>
            <w:tcW w:w="6718" w:type="dxa"/>
            <w:gridSpan w:val="7"/>
          </w:tcPr>
          <w:p w:rsidR="00E91B85" w:rsidRDefault="00E91B85">
            <w:pPr>
              <w:rPr>
                <w:rFonts w:ascii="Arial" w:hAnsi="Arial"/>
              </w:rPr>
            </w:pPr>
            <w:r>
              <w:rPr>
                <w:rFonts w:ascii="Arial" w:hAnsi="Arial"/>
              </w:rPr>
              <w:t>NONE</w:t>
            </w:r>
          </w:p>
        </w:tc>
      </w:tr>
      <w:tr w:rsidR="00E91B85">
        <w:trPr>
          <w:trHeight w:val="560"/>
        </w:trPr>
        <w:tc>
          <w:tcPr>
            <w:tcW w:w="2669" w:type="dxa"/>
          </w:tcPr>
          <w:p w:rsidR="00E91B85" w:rsidRDefault="00E91B85">
            <w:pPr>
              <w:rPr>
                <w:rFonts w:ascii="Arial" w:hAnsi="Arial"/>
                <w:b/>
                <w:lang w:val="en-GB"/>
              </w:rPr>
            </w:pPr>
            <w:r>
              <w:rPr>
                <w:rFonts w:ascii="Arial" w:hAnsi="Arial"/>
                <w:b/>
                <w:lang w:val="en-GB"/>
              </w:rPr>
              <w:t>HOURS/WEEK:</w:t>
            </w:r>
          </w:p>
          <w:p w:rsidR="00E91B85" w:rsidRDefault="00E91B85">
            <w:pPr>
              <w:rPr>
                <w:rFonts w:ascii="Arial" w:hAnsi="Arial"/>
              </w:rPr>
            </w:pPr>
          </w:p>
        </w:tc>
        <w:tc>
          <w:tcPr>
            <w:tcW w:w="2406" w:type="dxa"/>
            <w:gridSpan w:val="2"/>
          </w:tcPr>
          <w:p w:rsidR="00E91B85" w:rsidRDefault="00E91B85">
            <w:pPr>
              <w:rPr>
                <w:rFonts w:ascii="Arial" w:hAnsi="Arial"/>
              </w:rPr>
            </w:pPr>
            <w:r>
              <w:rPr>
                <w:rFonts w:ascii="Arial" w:hAnsi="Arial"/>
              </w:rPr>
              <w:t>2</w:t>
            </w:r>
          </w:p>
        </w:tc>
        <w:tc>
          <w:tcPr>
            <w:tcW w:w="3053" w:type="dxa"/>
            <w:gridSpan w:val="3"/>
          </w:tcPr>
          <w:p w:rsidR="00E91B85" w:rsidRDefault="00E91B85">
            <w:pPr>
              <w:rPr>
                <w:rFonts w:ascii="Arial" w:hAnsi="Arial"/>
              </w:rPr>
            </w:pPr>
          </w:p>
        </w:tc>
        <w:tc>
          <w:tcPr>
            <w:tcW w:w="1259" w:type="dxa"/>
            <w:gridSpan w:val="2"/>
          </w:tcPr>
          <w:p w:rsidR="00E91B85" w:rsidRDefault="00E91B85">
            <w:pPr>
              <w:rPr>
                <w:rFonts w:ascii="Arial" w:hAnsi="Arial"/>
              </w:rPr>
            </w:pPr>
          </w:p>
        </w:tc>
      </w:tr>
      <w:tr w:rsidR="00EE1998">
        <w:trPr>
          <w:gridAfter w:val="1"/>
          <w:wAfter w:w="9" w:type="dxa"/>
          <w:cantSplit/>
        </w:trPr>
        <w:tc>
          <w:tcPr>
            <w:tcW w:w="9378" w:type="dxa"/>
            <w:gridSpan w:val="7"/>
          </w:tcPr>
          <w:p w:rsidR="00EE1998" w:rsidRDefault="00EE1998" w:rsidP="00035411">
            <w:pPr>
              <w:pStyle w:val="Heading2"/>
              <w:tabs>
                <w:tab w:val="center" w:pos="4560"/>
              </w:tabs>
              <w:rPr>
                <w:rFonts w:ascii="Arial" w:hAnsi="Arial"/>
              </w:rPr>
            </w:pPr>
            <w:r>
              <w:rPr>
                <w:rFonts w:ascii="Arial" w:hAnsi="Arial"/>
              </w:rPr>
              <w:t xml:space="preserve">Copyright ©2007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EE1998" w:rsidRDefault="00EE1998" w:rsidP="0003541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E1998" w:rsidRDefault="00EE1998" w:rsidP="0003541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EE1998">
        <w:trPr>
          <w:cantSplit/>
          <w:trHeight w:val="328"/>
        </w:trPr>
        <w:tc>
          <w:tcPr>
            <w:tcW w:w="9387" w:type="dxa"/>
            <w:gridSpan w:val="8"/>
          </w:tcPr>
          <w:p w:rsidR="00EE1998" w:rsidRPr="003B3A02" w:rsidRDefault="00EE1998" w:rsidP="00035411">
            <w:pPr>
              <w:pStyle w:val="Heading2"/>
              <w:tabs>
                <w:tab w:val="center" w:pos="4560"/>
              </w:tabs>
              <w:rPr>
                <w:rFonts w:ascii="Arial" w:hAnsi="Arial"/>
                <w:b w:val="0"/>
              </w:rPr>
            </w:pPr>
            <w:r>
              <w:rPr>
                <w:rFonts w:ascii="Arial" w:hAnsi="Arial"/>
                <w:b w:val="0"/>
              </w:rPr>
              <w:t>For additional information, please contact Penny Perrier, Chair</w:t>
            </w:r>
          </w:p>
        </w:tc>
      </w:tr>
      <w:tr w:rsidR="00EE1998">
        <w:trPr>
          <w:cantSplit/>
          <w:trHeight w:val="265"/>
        </w:trPr>
        <w:tc>
          <w:tcPr>
            <w:tcW w:w="9387" w:type="dxa"/>
            <w:gridSpan w:val="8"/>
          </w:tcPr>
          <w:p w:rsidR="00EE1998" w:rsidRPr="003B3A02" w:rsidRDefault="00EE1998" w:rsidP="00035411">
            <w:pPr>
              <w:pStyle w:val="Heading4"/>
              <w:jc w:val="center"/>
              <w:rPr>
                <w:b w:val="0"/>
                <w:bCs w:val="0"/>
              </w:rPr>
            </w:pPr>
            <w:smartTag w:uri="urn:schemas-microsoft-com:office:smarttags" w:element="place">
              <w:smartTag w:uri="urn:schemas-microsoft-com:office:smarttags" w:element="PlaceType">
                <w:r>
                  <w:rPr>
                    <w:b w:val="0"/>
                    <w:bCs w:val="0"/>
                  </w:rPr>
                  <w:t>School</w:t>
                </w:r>
              </w:smartTag>
              <w:r>
                <w:rPr>
                  <w:b w:val="0"/>
                  <w:bCs w:val="0"/>
                </w:rPr>
                <w:t xml:space="preserve"> of </w:t>
              </w:r>
              <w:smartTag w:uri="urn:schemas-microsoft-com:office:smarttags" w:element="PlaceName">
                <w:r>
                  <w:rPr>
                    <w:b w:val="0"/>
                    <w:bCs w:val="0"/>
                  </w:rPr>
                  <w:t>Continuing Education</w:t>
                </w:r>
              </w:smartTag>
            </w:smartTag>
            <w:r>
              <w:rPr>
                <w:b w:val="0"/>
                <w:bCs w:val="0"/>
              </w:rPr>
              <w:t>, Business and Hospitality</w:t>
            </w:r>
          </w:p>
        </w:tc>
      </w:tr>
      <w:tr w:rsidR="00EE1998">
        <w:trPr>
          <w:cantSplit/>
          <w:trHeight w:val="346"/>
        </w:trPr>
        <w:tc>
          <w:tcPr>
            <w:tcW w:w="9387" w:type="dxa"/>
            <w:gridSpan w:val="8"/>
          </w:tcPr>
          <w:p w:rsidR="00EE1998" w:rsidRPr="003B3A02" w:rsidRDefault="00EE1998" w:rsidP="00035411">
            <w:pPr>
              <w:tabs>
                <w:tab w:val="center" w:pos="4560"/>
              </w:tabs>
              <w:jc w:val="center"/>
              <w:rPr>
                <w:rFonts w:ascii="Arial" w:hAnsi="Arial"/>
              </w:rPr>
            </w:pPr>
            <w:r>
              <w:rPr>
                <w:rFonts w:ascii="Arial" w:hAnsi="Arial"/>
              </w:rPr>
              <w:t>(705) 759-2554, Ext. 2754</w:t>
            </w:r>
          </w:p>
        </w:tc>
      </w:tr>
    </w:tbl>
    <w:p w:rsidR="00E91B85" w:rsidRDefault="00E91B85">
      <w:pPr>
        <w:tabs>
          <w:tab w:val="center" w:pos="4560"/>
        </w:tabs>
        <w:rPr>
          <w:rFonts w:ascii="Arial" w:hAnsi="Arial"/>
          <w:i/>
          <w:lang w:val="en-GB"/>
        </w:rPr>
      </w:pPr>
    </w:p>
    <w:p w:rsidR="00E91B85" w:rsidRDefault="00E91B85">
      <w:pPr>
        <w:tabs>
          <w:tab w:val="center" w:pos="4560"/>
        </w:tabs>
        <w:rPr>
          <w:rFonts w:ascii="Arial" w:hAnsi="Arial"/>
          <w:i/>
          <w:lang w:val="en-GB"/>
        </w:rPr>
      </w:pPr>
    </w:p>
    <w:p w:rsidR="00E91B85" w:rsidRDefault="00E91B85">
      <w:pPr>
        <w:tabs>
          <w:tab w:val="center" w:pos="4560"/>
        </w:tabs>
        <w:rPr>
          <w:rFonts w:ascii="Arial" w:hAnsi="Arial"/>
          <w:i/>
          <w:lang w:val="en-GB"/>
        </w:rPr>
      </w:pPr>
    </w:p>
    <w:p w:rsidR="00E91B85" w:rsidRDefault="00E91B85">
      <w:pPr>
        <w:tabs>
          <w:tab w:val="center" w:pos="4560"/>
        </w:tabs>
        <w:rPr>
          <w:rFonts w:ascii="Arial" w:hAnsi="Arial"/>
          <w:lang w:val="en-GB"/>
        </w:rPr>
      </w:pPr>
    </w:p>
    <w:tbl>
      <w:tblPr>
        <w:tblW w:w="0" w:type="auto"/>
        <w:tblLayout w:type="fixed"/>
        <w:tblLook w:val="0000"/>
      </w:tblPr>
      <w:tblGrid>
        <w:gridCol w:w="468"/>
        <w:gridCol w:w="9090"/>
      </w:tblGrid>
      <w:tr w:rsidR="00E91B85">
        <w:trPr>
          <w:cantSplit/>
        </w:trPr>
        <w:tc>
          <w:tcPr>
            <w:tcW w:w="468" w:type="dxa"/>
          </w:tcPr>
          <w:p w:rsidR="00E91B85" w:rsidRDefault="00E91B85">
            <w:pPr>
              <w:ind w:right="-8208"/>
              <w:rPr>
                <w:rFonts w:ascii="Arial" w:hAnsi="Arial" w:cs="Arial"/>
                <w:b/>
                <w:bCs/>
              </w:rPr>
            </w:pPr>
            <w:r>
              <w:rPr>
                <w:rFonts w:ascii="Arial" w:hAnsi="Arial" w:cs="Arial"/>
                <w:b/>
                <w:bCs/>
              </w:rPr>
              <w:lastRenderedPageBreak/>
              <w:t>I.</w:t>
            </w:r>
          </w:p>
        </w:tc>
        <w:tc>
          <w:tcPr>
            <w:tcW w:w="9090" w:type="dxa"/>
          </w:tcPr>
          <w:p w:rsidR="00E91B85" w:rsidRDefault="00E91B85">
            <w:pPr>
              <w:rPr>
                <w:rFonts w:ascii="Arial" w:hAnsi="Arial" w:cs="Arial"/>
                <w:b/>
                <w:bCs/>
              </w:rPr>
            </w:pPr>
            <w:r>
              <w:rPr>
                <w:rFonts w:ascii="Arial" w:hAnsi="Arial" w:cs="Arial"/>
                <w:b/>
                <w:bCs/>
              </w:rPr>
              <w:t>COURSE DESCRIPTION:</w:t>
            </w:r>
          </w:p>
          <w:p w:rsidR="00E91B85" w:rsidRDefault="00E91B85">
            <w:pPr>
              <w:pStyle w:val="EnvelopeReturn"/>
              <w:ind w:hanging="198"/>
              <w:rPr>
                <w:b/>
              </w:rPr>
            </w:pPr>
          </w:p>
          <w:p w:rsidR="00E91B85" w:rsidRDefault="00E91B85">
            <w:pPr>
              <w:pStyle w:val="EnvelopeReturn"/>
            </w:pPr>
            <w:r>
              <w:t>This course is designed to provide students with the level of computer literacy needed to function in today’s workplace.  Ut</w:t>
            </w:r>
            <w:r w:rsidR="00AF0215">
              <w:t>ilizing a hands-on approach, Internet</w:t>
            </w:r>
            <w:r>
              <w:t>, e</w:t>
            </w:r>
            <w:r w:rsidR="00AF0215">
              <w:t>-</w:t>
            </w:r>
            <w:r>
              <w:t xml:space="preserve">mail, the concepts of microcomputer operating systems, and word processing applications will be introduced.  A personal </w:t>
            </w:r>
            <w:r w:rsidR="00AF0215">
              <w:t>e-mail</w:t>
            </w:r>
            <w:r>
              <w:t xml:space="preserve"> account will be used throughout the course to facilitate good communications between students and faculty and simulate the work environment.  </w:t>
            </w:r>
          </w:p>
        </w:tc>
      </w:tr>
    </w:tbl>
    <w:p w:rsidR="00E91B85" w:rsidRDefault="00E91B85"/>
    <w:tbl>
      <w:tblPr>
        <w:tblW w:w="0" w:type="auto"/>
        <w:tblLook w:val="0000"/>
      </w:tblPr>
      <w:tblGrid>
        <w:gridCol w:w="417"/>
        <w:gridCol w:w="417"/>
        <w:gridCol w:w="8742"/>
      </w:tblGrid>
      <w:tr w:rsidR="00E91B85">
        <w:trPr>
          <w:cantSplit/>
        </w:trPr>
        <w:tc>
          <w:tcPr>
            <w:tcW w:w="0" w:type="auto"/>
          </w:tcPr>
          <w:p w:rsidR="00E91B85" w:rsidRDefault="00E91B85">
            <w:pPr>
              <w:pStyle w:val="EnvelopeReturn"/>
              <w:rPr>
                <w:b/>
              </w:rPr>
            </w:pPr>
            <w:r>
              <w:rPr>
                <w:b/>
              </w:rPr>
              <w:t>II.</w:t>
            </w:r>
          </w:p>
        </w:tc>
        <w:tc>
          <w:tcPr>
            <w:tcW w:w="0" w:type="auto"/>
            <w:gridSpan w:val="2"/>
          </w:tcPr>
          <w:p w:rsidR="00E91B85" w:rsidRDefault="00E91B85">
            <w:pPr>
              <w:pStyle w:val="EnvelopeReturn"/>
              <w:rPr>
                <w:b/>
              </w:rPr>
            </w:pPr>
            <w:r>
              <w:rPr>
                <w:b/>
              </w:rPr>
              <w:t>LEARNING OUTCOMES AND ELEMENTS OF THE PERFORMANCE:</w:t>
            </w:r>
          </w:p>
          <w:p w:rsidR="00E91B85" w:rsidRDefault="00E91B85">
            <w:pPr>
              <w:pStyle w:val="EnvelopeReturn"/>
            </w:pPr>
          </w:p>
        </w:tc>
      </w:tr>
      <w:tr w:rsidR="00E91B85">
        <w:trPr>
          <w:cantSplit/>
        </w:trPr>
        <w:tc>
          <w:tcPr>
            <w:tcW w:w="0" w:type="auto"/>
          </w:tcPr>
          <w:p w:rsidR="00E91B85" w:rsidRDefault="00E91B85">
            <w:pPr>
              <w:pStyle w:val="EnvelopeReturn"/>
              <w:rPr>
                <w:rFonts w:ascii="Times New Roman" w:hAnsi="Times New Roman"/>
                <w:b/>
              </w:rPr>
            </w:pPr>
          </w:p>
        </w:tc>
        <w:tc>
          <w:tcPr>
            <w:tcW w:w="0" w:type="auto"/>
            <w:gridSpan w:val="2"/>
          </w:tcPr>
          <w:p w:rsidR="00E91B85" w:rsidRDefault="00E91B85">
            <w:pPr>
              <w:rPr>
                <w:rFonts w:ascii="Arial" w:hAnsi="Arial" w:cs="Arial"/>
              </w:rPr>
            </w:pPr>
            <w:r>
              <w:rPr>
                <w:rFonts w:ascii="Arial" w:hAnsi="Arial" w:cs="Arial"/>
              </w:rPr>
              <w:t>Upon successful completion o</w:t>
            </w:r>
            <w:r w:rsidR="00EE1998">
              <w:rPr>
                <w:rFonts w:ascii="Arial" w:hAnsi="Arial" w:cs="Arial"/>
              </w:rPr>
              <w:t>f this course, the student will:</w:t>
            </w:r>
          </w:p>
          <w:p w:rsidR="00E91B85" w:rsidRDefault="00E91B85"/>
        </w:tc>
      </w:tr>
      <w:tr w:rsidR="00161021">
        <w:tc>
          <w:tcPr>
            <w:tcW w:w="0" w:type="auto"/>
          </w:tcPr>
          <w:p w:rsidR="00161021" w:rsidRDefault="00161021" w:rsidP="00E91B85">
            <w:pPr>
              <w:pStyle w:val="EnvelopeReturn"/>
              <w:rPr>
                <w:rFonts w:ascii="Times New Roman" w:hAnsi="Times New Roman"/>
                <w:b/>
              </w:rPr>
            </w:pPr>
          </w:p>
        </w:tc>
        <w:tc>
          <w:tcPr>
            <w:tcW w:w="0" w:type="auto"/>
          </w:tcPr>
          <w:p w:rsidR="00161021" w:rsidRDefault="00161021" w:rsidP="00E91B85">
            <w:pPr>
              <w:pStyle w:val="EnvelopeReturn"/>
            </w:pPr>
            <w:r>
              <w:t>1.</w:t>
            </w:r>
          </w:p>
        </w:tc>
        <w:tc>
          <w:tcPr>
            <w:tcW w:w="0" w:type="auto"/>
          </w:tcPr>
          <w:p w:rsidR="00161021" w:rsidRDefault="00161021" w:rsidP="00E91B85">
            <w:pPr>
              <w:pStyle w:val="EnvelopeReturn"/>
            </w:pPr>
            <w:r>
              <w:t>Demonstrate proficiency in using an up-to-date operating system for microcomputers.</w:t>
            </w:r>
          </w:p>
          <w:p w:rsidR="00161021" w:rsidRDefault="00161021" w:rsidP="00E91B85">
            <w:pPr>
              <w:pStyle w:val="EnvelopeReturn"/>
            </w:pPr>
          </w:p>
        </w:tc>
      </w:tr>
      <w:tr w:rsidR="00161021">
        <w:tc>
          <w:tcPr>
            <w:tcW w:w="0" w:type="auto"/>
          </w:tcPr>
          <w:p w:rsidR="00161021" w:rsidRDefault="00161021" w:rsidP="00E91B85">
            <w:pPr>
              <w:pStyle w:val="EnvelopeReturn"/>
              <w:rPr>
                <w:rFonts w:ascii="Times New Roman" w:hAnsi="Times New Roman"/>
                <w:b/>
              </w:rPr>
            </w:pPr>
          </w:p>
        </w:tc>
        <w:tc>
          <w:tcPr>
            <w:tcW w:w="0" w:type="auto"/>
          </w:tcPr>
          <w:p w:rsidR="00161021" w:rsidRDefault="00161021" w:rsidP="00E91B85">
            <w:pPr>
              <w:pStyle w:val="EnvelopeReturn"/>
            </w:pPr>
          </w:p>
        </w:tc>
        <w:tc>
          <w:tcPr>
            <w:tcW w:w="0" w:type="auto"/>
          </w:tcPr>
          <w:p w:rsidR="00161021" w:rsidRDefault="00161021" w:rsidP="00E91B85">
            <w:pPr>
              <w:pStyle w:val="EnvelopeReturn"/>
            </w:pPr>
            <w:r>
              <w:rPr>
                <w:u w:val="single"/>
              </w:rPr>
              <w:t>Potential Elements of the Performance</w:t>
            </w:r>
            <w:r>
              <w:t>:</w:t>
            </w:r>
          </w:p>
          <w:p w:rsidR="00161021" w:rsidRDefault="00161021" w:rsidP="00E91B85">
            <w:pPr>
              <w:pStyle w:val="EnvelopeReturn"/>
              <w:numPr>
                <w:ilvl w:val="0"/>
                <w:numId w:val="17"/>
              </w:numPr>
            </w:pPr>
            <w:r>
              <w:t>Identify the objects on the Windows XP desktop.</w:t>
            </w:r>
          </w:p>
          <w:p w:rsidR="00161021" w:rsidRDefault="00161021" w:rsidP="00E91B85">
            <w:pPr>
              <w:pStyle w:val="EnvelopeReturn"/>
              <w:numPr>
                <w:ilvl w:val="0"/>
                <w:numId w:val="17"/>
              </w:numPr>
            </w:pPr>
            <w:r>
              <w:t>Practice mouse functions such as pointing, clicking, selecting, and right-clicking.</w:t>
            </w:r>
          </w:p>
          <w:p w:rsidR="00161021" w:rsidRDefault="00161021" w:rsidP="00E91B85">
            <w:pPr>
              <w:pStyle w:val="EnvelopeReturn"/>
              <w:numPr>
                <w:ilvl w:val="0"/>
                <w:numId w:val="17"/>
              </w:numPr>
            </w:pPr>
            <w:r>
              <w:t>Use the Windows XP Start button to run software programs.</w:t>
            </w:r>
          </w:p>
          <w:p w:rsidR="00161021" w:rsidRDefault="00204901" w:rsidP="00E91B85">
            <w:pPr>
              <w:pStyle w:val="EnvelopeReturn"/>
              <w:numPr>
                <w:ilvl w:val="0"/>
                <w:numId w:val="17"/>
              </w:numPr>
            </w:pPr>
            <w:r>
              <w:t>Access</w:t>
            </w:r>
            <w:r w:rsidR="00161021">
              <w:t xml:space="preserve"> the Windows XP Help system.</w:t>
            </w:r>
          </w:p>
          <w:p w:rsidR="00161021" w:rsidRDefault="00161021" w:rsidP="00E91B85">
            <w:pPr>
              <w:pStyle w:val="EnvelopeReturn"/>
              <w:numPr>
                <w:ilvl w:val="0"/>
                <w:numId w:val="17"/>
              </w:numPr>
            </w:pPr>
            <w:r>
              <w:t xml:space="preserve">Identify </w:t>
            </w:r>
            <w:r w:rsidR="00204901">
              <w:t>and use the controls in a windo</w:t>
            </w:r>
            <w:r w:rsidR="00104C67">
              <w:t>w</w:t>
            </w:r>
            <w:r w:rsidR="00204901">
              <w:t>,</w:t>
            </w:r>
            <w:r>
              <w:t xml:space="preserve"> resize windows</w:t>
            </w:r>
            <w:r w:rsidR="00204901">
              <w:t>,</w:t>
            </w:r>
            <w:r>
              <w:t xml:space="preserve"> and change views.</w:t>
            </w:r>
          </w:p>
          <w:p w:rsidR="00161021" w:rsidRDefault="00161021" w:rsidP="00E91B85">
            <w:pPr>
              <w:pStyle w:val="EnvelopeReturn"/>
              <w:numPr>
                <w:ilvl w:val="0"/>
                <w:numId w:val="17"/>
              </w:numPr>
            </w:pPr>
            <w:r>
              <w:t>Switch between programs using the taskbar.</w:t>
            </w:r>
          </w:p>
          <w:p w:rsidR="00161021" w:rsidRDefault="00161021" w:rsidP="00E91B85">
            <w:pPr>
              <w:pStyle w:val="EnvelopeReturn"/>
              <w:numPr>
                <w:ilvl w:val="0"/>
                <w:numId w:val="17"/>
              </w:numPr>
            </w:pPr>
            <w:r>
              <w:t>Use Windows XP controls such as menus, toolbars, list boxes, scroll bars, radio buttons, tabs, and check boxes.</w:t>
            </w:r>
          </w:p>
          <w:p w:rsidR="00161021" w:rsidRDefault="00204901" w:rsidP="00204901">
            <w:pPr>
              <w:pStyle w:val="EnvelopeReturn"/>
              <w:numPr>
                <w:ilvl w:val="0"/>
                <w:numId w:val="17"/>
              </w:numPr>
            </w:pPr>
            <w:r>
              <w:t>Navigate, create, and organize</w:t>
            </w:r>
            <w:r w:rsidR="00161021">
              <w:t xml:space="preserve"> folders using My Computer and Windows Explorer.</w:t>
            </w:r>
          </w:p>
          <w:p w:rsidR="00161021" w:rsidRDefault="00204901" w:rsidP="00E91B85">
            <w:pPr>
              <w:pStyle w:val="EnvelopeReturn"/>
              <w:numPr>
                <w:ilvl w:val="0"/>
                <w:numId w:val="17"/>
              </w:numPr>
            </w:pPr>
            <w:r>
              <w:t>Move,</w:t>
            </w:r>
            <w:r w:rsidR="00161021">
              <w:t xml:space="preserve"> copy</w:t>
            </w:r>
            <w:r>
              <w:t>,</w:t>
            </w:r>
            <w:r w:rsidR="00161021">
              <w:t xml:space="preserve"> </w:t>
            </w:r>
            <w:r>
              <w:t>rename,</w:t>
            </w:r>
            <w:r w:rsidR="00161021">
              <w:t xml:space="preserve"> and delete </w:t>
            </w:r>
            <w:r>
              <w:t>files</w:t>
            </w:r>
            <w:r w:rsidR="00161021">
              <w:t>.</w:t>
            </w:r>
          </w:p>
          <w:p w:rsidR="00161021" w:rsidRDefault="00161021" w:rsidP="00E91B85">
            <w:pPr>
              <w:pStyle w:val="EnvelopeReturn"/>
              <w:numPr>
                <w:ilvl w:val="0"/>
                <w:numId w:val="17"/>
              </w:numPr>
            </w:pPr>
            <w:r>
              <w:t>Find files and folders.</w:t>
            </w:r>
          </w:p>
          <w:p w:rsidR="00204901" w:rsidRDefault="00204901" w:rsidP="00204901">
            <w:pPr>
              <w:pStyle w:val="EnvelopeReturn"/>
              <w:numPr>
                <w:ilvl w:val="0"/>
                <w:numId w:val="17"/>
              </w:numPr>
            </w:pPr>
            <w:r>
              <w:t xml:space="preserve">Format a disk. </w:t>
            </w:r>
          </w:p>
          <w:p w:rsidR="00161021" w:rsidRDefault="00161021" w:rsidP="00E91B85">
            <w:pPr>
              <w:pStyle w:val="EnvelopeReturn"/>
              <w:numPr>
                <w:ilvl w:val="0"/>
                <w:numId w:val="17"/>
              </w:numPr>
            </w:pPr>
            <w:r>
              <w:t xml:space="preserve">Make </w:t>
            </w:r>
            <w:r w:rsidR="00EE1998">
              <w:t>appropriate backup copies of files and disks</w:t>
            </w:r>
            <w:r>
              <w:t>.</w:t>
            </w:r>
          </w:p>
          <w:p w:rsidR="00161021" w:rsidRDefault="00161021" w:rsidP="00204901">
            <w:pPr>
              <w:pStyle w:val="EnvelopeReturn"/>
            </w:pPr>
          </w:p>
        </w:tc>
      </w:tr>
      <w:tr w:rsidR="00161021">
        <w:tc>
          <w:tcPr>
            <w:tcW w:w="0" w:type="auto"/>
          </w:tcPr>
          <w:p w:rsidR="00161021" w:rsidRDefault="00161021" w:rsidP="00E91B85">
            <w:pPr>
              <w:pStyle w:val="EnvelopeReturn"/>
              <w:rPr>
                <w:rFonts w:ascii="Times New Roman" w:hAnsi="Times New Roman"/>
                <w:b/>
              </w:rPr>
            </w:pPr>
          </w:p>
        </w:tc>
        <w:tc>
          <w:tcPr>
            <w:tcW w:w="0" w:type="auto"/>
          </w:tcPr>
          <w:p w:rsidR="00161021" w:rsidRDefault="00161021" w:rsidP="00E91B85">
            <w:pPr>
              <w:pStyle w:val="EnvelopeReturn"/>
            </w:pPr>
          </w:p>
        </w:tc>
        <w:tc>
          <w:tcPr>
            <w:tcW w:w="0" w:type="auto"/>
          </w:tcPr>
          <w:p w:rsidR="00161021" w:rsidRDefault="00161021" w:rsidP="00E91B85">
            <w:pPr>
              <w:pStyle w:val="EnvelopeReturn"/>
              <w:rPr>
                <w:i/>
                <w:iCs/>
              </w:rPr>
            </w:pPr>
          </w:p>
          <w:p w:rsidR="00161021" w:rsidRDefault="00161021" w:rsidP="00E91B85">
            <w:pPr>
              <w:pStyle w:val="EnvelopeReturn"/>
              <w:rPr>
                <w:i/>
                <w:iCs/>
              </w:rPr>
            </w:pPr>
            <w:r>
              <w:rPr>
                <w:i/>
                <w:iCs/>
              </w:rPr>
              <w:t>This module will constitute 20% of the course grade.</w:t>
            </w:r>
          </w:p>
          <w:p w:rsidR="00161021" w:rsidRDefault="00161021" w:rsidP="00E91B85">
            <w:pPr>
              <w:pStyle w:val="EnvelopeReturn"/>
            </w:pPr>
          </w:p>
        </w:tc>
      </w:tr>
      <w:tr w:rsidR="00E91B85">
        <w:tc>
          <w:tcPr>
            <w:tcW w:w="0" w:type="auto"/>
          </w:tcPr>
          <w:p w:rsidR="00E91B85" w:rsidRDefault="00E91B85">
            <w:pPr>
              <w:pStyle w:val="EnvelopeReturn"/>
              <w:rPr>
                <w:rFonts w:ascii="Times New Roman" w:hAnsi="Times New Roman"/>
                <w:b/>
              </w:rPr>
            </w:pPr>
          </w:p>
        </w:tc>
        <w:tc>
          <w:tcPr>
            <w:tcW w:w="0" w:type="auto"/>
          </w:tcPr>
          <w:p w:rsidR="00E91B85" w:rsidRDefault="00161021">
            <w:pPr>
              <w:pStyle w:val="EnvelopeReturn"/>
            </w:pPr>
            <w:r>
              <w:t>2</w:t>
            </w:r>
            <w:r w:rsidR="00E91B85">
              <w:t>.</w:t>
            </w:r>
          </w:p>
        </w:tc>
        <w:tc>
          <w:tcPr>
            <w:tcW w:w="0" w:type="auto"/>
          </w:tcPr>
          <w:p w:rsidR="00E91B85" w:rsidRDefault="00E91B85">
            <w:pPr>
              <w:pStyle w:val="EnvelopeReturn"/>
              <w:keepLines/>
            </w:pPr>
            <w:r>
              <w:t xml:space="preserve">Access and navigate the software required to communicate electronically and browse the </w:t>
            </w:r>
            <w:r w:rsidR="00AF0215">
              <w:t>Internet</w:t>
            </w:r>
            <w:r>
              <w:t>.</w:t>
            </w:r>
          </w:p>
          <w:p w:rsidR="00E91B85" w:rsidRDefault="00E91B85">
            <w:pPr>
              <w:pStyle w:val="EnvelopeReturn"/>
            </w:pPr>
          </w:p>
        </w:tc>
      </w:tr>
      <w:tr w:rsidR="00E91B85">
        <w:tc>
          <w:tcPr>
            <w:tcW w:w="0" w:type="auto"/>
          </w:tcPr>
          <w:p w:rsidR="00E91B85" w:rsidRDefault="00E91B85">
            <w:pPr>
              <w:pStyle w:val="EnvelopeReturn"/>
              <w:rPr>
                <w:rFonts w:ascii="Times New Roman" w:hAnsi="Times New Roman"/>
                <w:b/>
              </w:rPr>
            </w:pPr>
          </w:p>
        </w:tc>
        <w:tc>
          <w:tcPr>
            <w:tcW w:w="0" w:type="auto"/>
          </w:tcPr>
          <w:p w:rsidR="00E91B85" w:rsidRDefault="00E91B85">
            <w:pPr>
              <w:pStyle w:val="EnvelopeReturn"/>
            </w:pPr>
          </w:p>
        </w:tc>
        <w:tc>
          <w:tcPr>
            <w:tcW w:w="0" w:type="auto"/>
          </w:tcPr>
          <w:p w:rsidR="00E91B85" w:rsidRDefault="00E91B85">
            <w:pPr>
              <w:pStyle w:val="EnvelopeReturn"/>
            </w:pPr>
            <w:r>
              <w:rPr>
                <w:u w:val="single"/>
              </w:rPr>
              <w:t>Potential Elements of the Performance</w:t>
            </w:r>
            <w:r>
              <w:t>:</w:t>
            </w:r>
          </w:p>
          <w:p w:rsidR="00E91B85" w:rsidRDefault="00E91B85">
            <w:pPr>
              <w:pStyle w:val="EnvelopeReturn"/>
              <w:numPr>
                <w:ilvl w:val="0"/>
                <w:numId w:val="14"/>
              </w:numPr>
            </w:pPr>
            <w:r>
              <w:t xml:space="preserve">Open an </w:t>
            </w:r>
            <w:r w:rsidR="00AF0215">
              <w:t>e-mail</w:t>
            </w:r>
            <w:r>
              <w:t xml:space="preserve"> program (Microsoft Outlook).</w:t>
            </w:r>
          </w:p>
          <w:p w:rsidR="00E91B85" w:rsidRDefault="00E91B85">
            <w:pPr>
              <w:pStyle w:val="EnvelopeReturn"/>
              <w:numPr>
                <w:ilvl w:val="0"/>
                <w:numId w:val="14"/>
              </w:numPr>
            </w:pPr>
            <w:r>
              <w:t xml:space="preserve">Compose and send </w:t>
            </w:r>
            <w:r w:rsidR="00AF0215">
              <w:t>e-mail</w:t>
            </w:r>
            <w:r>
              <w:t xml:space="preserve"> messages to others on the same system and elsewhere.</w:t>
            </w:r>
          </w:p>
          <w:p w:rsidR="00E91B85" w:rsidRDefault="00E91B85">
            <w:pPr>
              <w:pStyle w:val="EnvelopeReturn"/>
              <w:numPr>
                <w:ilvl w:val="0"/>
                <w:numId w:val="14"/>
              </w:numPr>
            </w:pPr>
            <w:r>
              <w:t>View, store, sort, delete, and print messages.</w:t>
            </w:r>
          </w:p>
          <w:p w:rsidR="00E91B85" w:rsidRDefault="00E91B85">
            <w:pPr>
              <w:pStyle w:val="EnvelopeReturn"/>
              <w:numPr>
                <w:ilvl w:val="0"/>
                <w:numId w:val="14"/>
              </w:numPr>
            </w:pPr>
            <w:r>
              <w:t>Reply to and forward messages.</w:t>
            </w:r>
          </w:p>
          <w:p w:rsidR="00E91B85" w:rsidRDefault="00E91B85">
            <w:pPr>
              <w:pStyle w:val="EnvelopeReturn"/>
              <w:numPr>
                <w:ilvl w:val="0"/>
                <w:numId w:val="14"/>
              </w:numPr>
            </w:pPr>
            <w:r>
              <w:t>Create and use distribution lists.</w:t>
            </w:r>
          </w:p>
          <w:p w:rsidR="00E91B85" w:rsidRDefault="00E91B85">
            <w:pPr>
              <w:pStyle w:val="EnvelopeReturn"/>
              <w:numPr>
                <w:ilvl w:val="0"/>
                <w:numId w:val="14"/>
              </w:numPr>
            </w:pPr>
            <w:r>
              <w:lastRenderedPageBreak/>
              <w:t>Create a signature file.</w:t>
            </w:r>
          </w:p>
          <w:p w:rsidR="00E91B85" w:rsidRDefault="00E91B85">
            <w:pPr>
              <w:pStyle w:val="EnvelopeReturn"/>
              <w:numPr>
                <w:ilvl w:val="0"/>
                <w:numId w:val="14"/>
              </w:numPr>
            </w:pPr>
            <w:r>
              <w:t xml:space="preserve">Attach files to </w:t>
            </w:r>
            <w:r w:rsidR="00AF0215">
              <w:t>e-mail</w:t>
            </w:r>
            <w:r>
              <w:t xml:space="preserve"> messages.</w:t>
            </w:r>
          </w:p>
          <w:p w:rsidR="00E91B85" w:rsidRDefault="00E91B85">
            <w:pPr>
              <w:pStyle w:val="EnvelopeReturn"/>
              <w:numPr>
                <w:ilvl w:val="0"/>
                <w:numId w:val="14"/>
              </w:numPr>
            </w:pPr>
            <w:r>
              <w:t>Send links and web pages via e-mail.</w:t>
            </w:r>
          </w:p>
          <w:p w:rsidR="00E91B85" w:rsidRDefault="00E91B85">
            <w:pPr>
              <w:pStyle w:val="EnvelopeReturn"/>
              <w:numPr>
                <w:ilvl w:val="0"/>
                <w:numId w:val="14"/>
              </w:numPr>
            </w:pPr>
            <w:r>
              <w:t xml:space="preserve">Create and utilize </w:t>
            </w:r>
            <w:r w:rsidR="00AF0215">
              <w:t>e-mail</w:t>
            </w:r>
            <w:r>
              <w:t xml:space="preserve"> folders.</w:t>
            </w:r>
          </w:p>
          <w:p w:rsidR="00E91B85" w:rsidRDefault="00EE1998">
            <w:pPr>
              <w:pStyle w:val="EnvelopeReturn"/>
              <w:numPr>
                <w:ilvl w:val="0"/>
                <w:numId w:val="14"/>
              </w:numPr>
            </w:pPr>
            <w:r>
              <w:t>Create and m</w:t>
            </w:r>
            <w:r w:rsidR="00E91B85">
              <w:t>anage contacts.</w:t>
            </w:r>
          </w:p>
          <w:p w:rsidR="00E91B85" w:rsidRDefault="00E91B85">
            <w:pPr>
              <w:pStyle w:val="EnvelopeReturn"/>
              <w:numPr>
                <w:ilvl w:val="0"/>
                <w:numId w:val="14"/>
              </w:numPr>
            </w:pPr>
            <w:r>
              <w:t>Schedule tasks and appointments</w:t>
            </w:r>
            <w:r w:rsidR="00E10B78">
              <w:t xml:space="preserve"> with the Calendar feature</w:t>
            </w:r>
            <w:r>
              <w:t>.</w:t>
            </w:r>
          </w:p>
          <w:p w:rsidR="00E91B85" w:rsidRDefault="00204901">
            <w:pPr>
              <w:pStyle w:val="EnvelopeReturn"/>
              <w:numPr>
                <w:ilvl w:val="0"/>
                <w:numId w:val="14"/>
              </w:numPr>
            </w:pPr>
            <w:r>
              <w:t>Use the Notes feature</w:t>
            </w:r>
            <w:r w:rsidR="00E91B85">
              <w:t xml:space="preserve"> including creating, categorizing, viewing, and deleting notes.</w:t>
            </w:r>
          </w:p>
          <w:p w:rsidR="00E91B85" w:rsidRDefault="00E91B85">
            <w:pPr>
              <w:pStyle w:val="EnvelopeReturn"/>
              <w:numPr>
                <w:ilvl w:val="0"/>
                <w:numId w:val="14"/>
              </w:numPr>
            </w:pPr>
            <w:r>
              <w:t xml:space="preserve">Open and exit an </w:t>
            </w:r>
            <w:r w:rsidR="00AF0215">
              <w:t>Internet</w:t>
            </w:r>
            <w:r>
              <w:t xml:space="preserve"> browser (Microsoft </w:t>
            </w:r>
            <w:r w:rsidR="00AF0215">
              <w:t>Internet</w:t>
            </w:r>
            <w:r>
              <w:t xml:space="preserve"> Explorer).</w:t>
            </w:r>
          </w:p>
          <w:p w:rsidR="00E91B85" w:rsidRDefault="00E91B85">
            <w:pPr>
              <w:pStyle w:val="EnvelopeReturn"/>
              <w:numPr>
                <w:ilvl w:val="0"/>
                <w:numId w:val="14"/>
              </w:numPr>
            </w:pPr>
            <w:r>
              <w:t>Set the Homepage location.</w:t>
            </w:r>
          </w:p>
          <w:p w:rsidR="00E91B85" w:rsidRDefault="00E91B85">
            <w:pPr>
              <w:pStyle w:val="EnvelopeReturn"/>
              <w:numPr>
                <w:ilvl w:val="0"/>
                <w:numId w:val="14"/>
              </w:numPr>
            </w:pPr>
            <w:r>
              <w:t>Recognize and use hyperlinks.</w:t>
            </w:r>
          </w:p>
          <w:p w:rsidR="00E91B85" w:rsidRDefault="00E91B85">
            <w:pPr>
              <w:pStyle w:val="EnvelopeReturn"/>
              <w:numPr>
                <w:ilvl w:val="0"/>
                <w:numId w:val="14"/>
              </w:numPr>
            </w:pPr>
            <w:r>
              <w:t>Key URLs to reach specific web pages.</w:t>
            </w:r>
          </w:p>
          <w:p w:rsidR="00E91B85" w:rsidRDefault="00E91B85">
            <w:pPr>
              <w:pStyle w:val="EnvelopeReturn"/>
              <w:numPr>
                <w:ilvl w:val="0"/>
                <w:numId w:val="14"/>
              </w:numPr>
            </w:pPr>
            <w:r>
              <w:t xml:space="preserve">Create and organize </w:t>
            </w:r>
            <w:proofErr w:type="spellStart"/>
            <w:r>
              <w:t>Favo</w:t>
            </w:r>
            <w:r w:rsidR="00161021">
              <w:t>u</w:t>
            </w:r>
            <w:r>
              <w:t>rites</w:t>
            </w:r>
            <w:proofErr w:type="spellEnd"/>
            <w:r>
              <w:t>.</w:t>
            </w:r>
          </w:p>
          <w:p w:rsidR="00E91B85" w:rsidRDefault="00E91B85">
            <w:pPr>
              <w:pStyle w:val="EnvelopeReturn"/>
              <w:numPr>
                <w:ilvl w:val="0"/>
                <w:numId w:val="14"/>
              </w:numPr>
            </w:pPr>
            <w:r>
              <w:t>Print and save web pages.</w:t>
            </w:r>
          </w:p>
          <w:p w:rsidR="00E91B85" w:rsidRDefault="00E91B85">
            <w:pPr>
              <w:pStyle w:val="EnvelopeReturn"/>
              <w:numPr>
                <w:ilvl w:val="0"/>
                <w:numId w:val="14"/>
              </w:numPr>
            </w:pPr>
            <w:r>
              <w:t xml:space="preserve">Perform simple searches using a variety of search </w:t>
            </w:r>
            <w:r w:rsidR="00B84219">
              <w:t>tools</w:t>
            </w:r>
            <w:r>
              <w:t>.</w:t>
            </w:r>
          </w:p>
          <w:p w:rsidR="00B84219" w:rsidRDefault="00B84219">
            <w:pPr>
              <w:pStyle w:val="EnvelopeReturn"/>
              <w:numPr>
                <w:ilvl w:val="0"/>
                <w:numId w:val="14"/>
              </w:numPr>
            </w:pPr>
            <w:r>
              <w:t>Access information such as driving instructions and telephone numbers.</w:t>
            </w:r>
          </w:p>
          <w:p w:rsidR="00E91B85" w:rsidRDefault="00E91B85">
            <w:pPr>
              <w:pStyle w:val="EnvelopeReturn"/>
              <w:numPr>
                <w:ilvl w:val="0"/>
                <w:numId w:val="14"/>
              </w:numPr>
            </w:pPr>
            <w:r>
              <w:t>Use the Help facility.</w:t>
            </w:r>
          </w:p>
          <w:p w:rsidR="00E91B85" w:rsidRDefault="00E91B85">
            <w:pPr>
              <w:pStyle w:val="EnvelopeReturn"/>
            </w:pPr>
          </w:p>
          <w:p w:rsidR="00E91B85" w:rsidRDefault="00E91B85">
            <w:pPr>
              <w:pStyle w:val="EnvelopeReturn"/>
              <w:rPr>
                <w:i/>
                <w:iCs/>
              </w:rPr>
            </w:pPr>
            <w:r>
              <w:rPr>
                <w:i/>
                <w:iCs/>
              </w:rPr>
              <w:t>This module will constitute 30% of the course grade.</w:t>
            </w:r>
          </w:p>
          <w:p w:rsidR="00E91B85" w:rsidRDefault="00E91B85">
            <w:pPr>
              <w:pStyle w:val="EnvelopeReturn"/>
            </w:pPr>
          </w:p>
        </w:tc>
      </w:tr>
      <w:tr w:rsidR="00E91B85">
        <w:tc>
          <w:tcPr>
            <w:tcW w:w="0" w:type="auto"/>
          </w:tcPr>
          <w:p w:rsidR="00E91B85" w:rsidRDefault="00E91B85">
            <w:pPr>
              <w:pStyle w:val="EnvelopeReturn"/>
              <w:rPr>
                <w:rFonts w:ascii="Times New Roman" w:hAnsi="Times New Roman"/>
                <w:b/>
              </w:rPr>
            </w:pPr>
          </w:p>
        </w:tc>
        <w:tc>
          <w:tcPr>
            <w:tcW w:w="0" w:type="auto"/>
          </w:tcPr>
          <w:p w:rsidR="00E91B85" w:rsidRDefault="00B748C6">
            <w:pPr>
              <w:pStyle w:val="EnvelopeReturn"/>
            </w:pPr>
            <w:r>
              <w:t>3</w:t>
            </w:r>
            <w:r w:rsidR="00E91B85">
              <w:t>.</w:t>
            </w:r>
          </w:p>
        </w:tc>
        <w:tc>
          <w:tcPr>
            <w:tcW w:w="0" w:type="auto"/>
          </w:tcPr>
          <w:p w:rsidR="00E91B85" w:rsidRDefault="00E91B85">
            <w:pPr>
              <w:pStyle w:val="EnvelopeReturn"/>
            </w:pPr>
            <w:r>
              <w:t>Demonstrate proficiency in operating a popular word processing software package to prepare standard documents.</w:t>
            </w:r>
          </w:p>
          <w:p w:rsidR="00E91B85" w:rsidRDefault="00E91B85">
            <w:pPr>
              <w:pStyle w:val="EnvelopeReturn"/>
            </w:pPr>
          </w:p>
          <w:p w:rsidR="00E91B85" w:rsidRDefault="00E91B85">
            <w:pPr>
              <w:pStyle w:val="EnvelopeReturn"/>
            </w:pPr>
            <w:r>
              <w:rPr>
                <w:u w:val="single"/>
              </w:rPr>
              <w:t>Potential Elements of the Performance</w:t>
            </w:r>
            <w:r>
              <w:t>:</w:t>
            </w:r>
          </w:p>
          <w:p w:rsidR="00E91B85" w:rsidRDefault="00E91B85">
            <w:pPr>
              <w:pStyle w:val="EnvelopeReturn"/>
              <w:numPr>
                <w:ilvl w:val="0"/>
                <w:numId w:val="15"/>
              </w:numPr>
            </w:pPr>
            <w:r>
              <w:t>Open a</w:t>
            </w:r>
            <w:r w:rsidR="0005063B">
              <w:t>nd exit from Microsoft Word 2007</w:t>
            </w:r>
            <w:r>
              <w:t>.</w:t>
            </w:r>
          </w:p>
          <w:p w:rsidR="00E91B85" w:rsidRDefault="00814E17" w:rsidP="00814E17">
            <w:pPr>
              <w:pStyle w:val="EnvelopeReturn"/>
              <w:numPr>
                <w:ilvl w:val="0"/>
                <w:numId w:val="15"/>
              </w:numPr>
            </w:pPr>
            <w:r>
              <w:t>Open an existing document in Word.</w:t>
            </w:r>
          </w:p>
          <w:p w:rsidR="00814E17" w:rsidRDefault="00104C67" w:rsidP="00814E17">
            <w:pPr>
              <w:pStyle w:val="EnvelopeReturn"/>
              <w:numPr>
                <w:ilvl w:val="0"/>
                <w:numId w:val="15"/>
              </w:numPr>
            </w:pPr>
            <w:r>
              <w:t>Access menu commands and display the task p</w:t>
            </w:r>
            <w:r w:rsidR="00814E17">
              <w:t>ane.</w:t>
            </w:r>
          </w:p>
          <w:p w:rsidR="00814E17" w:rsidRDefault="00814E17" w:rsidP="00814E17">
            <w:pPr>
              <w:pStyle w:val="EnvelopeReturn"/>
              <w:numPr>
                <w:ilvl w:val="0"/>
                <w:numId w:val="15"/>
              </w:numPr>
            </w:pPr>
            <w:r>
              <w:t>Navigate documents using the scroll bar or keyboard.</w:t>
            </w:r>
          </w:p>
          <w:p w:rsidR="00814E17" w:rsidRDefault="00104C67" w:rsidP="00814E17">
            <w:pPr>
              <w:pStyle w:val="EnvelopeReturn"/>
              <w:numPr>
                <w:ilvl w:val="0"/>
                <w:numId w:val="15"/>
              </w:numPr>
            </w:pPr>
            <w:r>
              <w:t>Display formatting m</w:t>
            </w:r>
            <w:r w:rsidR="00814E17">
              <w:t>arks</w:t>
            </w:r>
          </w:p>
          <w:p w:rsidR="00814E17" w:rsidRDefault="00814E17" w:rsidP="00814E17">
            <w:pPr>
              <w:pStyle w:val="EnvelopeReturn"/>
              <w:numPr>
                <w:ilvl w:val="0"/>
                <w:numId w:val="15"/>
              </w:numPr>
            </w:pPr>
            <w:r>
              <w:t>Change documents views.</w:t>
            </w:r>
          </w:p>
          <w:p w:rsidR="00814E17" w:rsidRDefault="00104C67" w:rsidP="00814E17">
            <w:pPr>
              <w:pStyle w:val="EnvelopeReturn"/>
              <w:numPr>
                <w:ilvl w:val="0"/>
                <w:numId w:val="15"/>
              </w:numPr>
            </w:pPr>
            <w:r>
              <w:t>Use the spelling and grammar c</w:t>
            </w:r>
            <w:r w:rsidR="00814E17">
              <w:t>heckers.</w:t>
            </w:r>
          </w:p>
          <w:p w:rsidR="00814E17" w:rsidRDefault="00814E17" w:rsidP="00814E17">
            <w:pPr>
              <w:pStyle w:val="EnvelopeReturn"/>
              <w:numPr>
                <w:ilvl w:val="0"/>
                <w:numId w:val="15"/>
              </w:numPr>
            </w:pPr>
            <w:r>
              <w:t>Organize, save, and print documents.</w:t>
            </w:r>
          </w:p>
          <w:p w:rsidR="00814E17" w:rsidRDefault="00814E17" w:rsidP="00814E17">
            <w:pPr>
              <w:pStyle w:val="EnvelopeReturn"/>
              <w:numPr>
                <w:ilvl w:val="0"/>
                <w:numId w:val="15"/>
              </w:numPr>
            </w:pPr>
            <w:r>
              <w:t>Create and edit a new document.</w:t>
            </w:r>
          </w:p>
          <w:p w:rsidR="00814E17" w:rsidRDefault="00814E17" w:rsidP="00814E17">
            <w:pPr>
              <w:pStyle w:val="EnvelopeReturn"/>
              <w:numPr>
                <w:ilvl w:val="0"/>
                <w:numId w:val="15"/>
              </w:numPr>
            </w:pPr>
            <w:r>
              <w:t>Select and format text.</w:t>
            </w:r>
          </w:p>
          <w:p w:rsidR="00814E17" w:rsidRDefault="00814E17" w:rsidP="00814E17">
            <w:pPr>
              <w:pStyle w:val="EnvelopeReturn"/>
              <w:numPr>
                <w:ilvl w:val="0"/>
                <w:numId w:val="15"/>
              </w:numPr>
            </w:pPr>
            <w:r>
              <w:t>Change document and paragraph layout.</w:t>
            </w:r>
          </w:p>
          <w:p w:rsidR="00814E17" w:rsidRDefault="00814E17" w:rsidP="00814E17">
            <w:pPr>
              <w:pStyle w:val="EnvelopeReturn"/>
              <w:numPr>
                <w:ilvl w:val="0"/>
                <w:numId w:val="15"/>
              </w:numPr>
            </w:pPr>
            <w:r>
              <w:t>Change and reorganize text</w:t>
            </w:r>
          </w:p>
          <w:p w:rsidR="00814E17" w:rsidRDefault="00814E17" w:rsidP="00814E17">
            <w:pPr>
              <w:pStyle w:val="EnvelopeReturn"/>
              <w:numPr>
                <w:ilvl w:val="0"/>
                <w:numId w:val="15"/>
              </w:numPr>
            </w:pPr>
            <w:r>
              <w:t>Create and modify lists.</w:t>
            </w:r>
          </w:p>
          <w:p w:rsidR="00814E17" w:rsidRDefault="00814E17" w:rsidP="00814E17">
            <w:pPr>
              <w:pStyle w:val="EnvelopeReturn"/>
              <w:numPr>
                <w:ilvl w:val="0"/>
                <w:numId w:val="15"/>
              </w:numPr>
            </w:pPr>
            <w:r>
              <w:t>Work with headers and footers.</w:t>
            </w:r>
          </w:p>
          <w:p w:rsidR="00814E17" w:rsidRDefault="00814E17" w:rsidP="00814E17">
            <w:pPr>
              <w:pStyle w:val="EnvelopeReturn"/>
              <w:numPr>
                <w:ilvl w:val="0"/>
                <w:numId w:val="15"/>
              </w:numPr>
            </w:pPr>
            <w:r>
              <w:t>Insert frequently used text.</w:t>
            </w:r>
          </w:p>
          <w:p w:rsidR="00814E17" w:rsidRDefault="00814E17" w:rsidP="00814E17">
            <w:pPr>
              <w:pStyle w:val="EnvelopeReturn"/>
              <w:numPr>
                <w:ilvl w:val="0"/>
                <w:numId w:val="15"/>
              </w:numPr>
            </w:pPr>
            <w:r>
              <w:t>Insert references.</w:t>
            </w:r>
          </w:p>
          <w:p w:rsidR="002A1278" w:rsidRDefault="00104C67" w:rsidP="00814E17">
            <w:pPr>
              <w:pStyle w:val="EnvelopeReturn"/>
              <w:numPr>
                <w:ilvl w:val="0"/>
                <w:numId w:val="15"/>
              </w:numPr>
            </w:pPr>
            <w:r>
              <w:t>Insert and modify clip a</w:t>
            </w:r>
            <w:r w:rsidR="002A1278">
              <w:t>rt and pictures.</w:t>
            </w:r>
          </w:p>
          <w:p w:rsidR="002A1278" w:rsidRDefault="00104C67" w:rsidP="00814E17">
            <w:pPr>
              <w:pStyle w:val="EnvelopeReturn"/>
              <w:numPr>
                <w:ilvl w:val="0"/>
                <w:numId w:val="15"/>
              </w:numPr>
            </w:pPr>
            <w:r>
              <w:t>Work with the Drawing t</w:t>
            </w:r>
            <w:r w:rsidR="002A1278">
              <w:t>oolbar.</w:t>
            </w:r>
          </w:p>
          <w:p w:rsidR="002A1278" w:rsidRDefault="002A1278" w:rsidP="00814E17">
            <w:pPr>
              <w:pStyle w:val="EnvelopeReturn"/>
              <w:numPr>
                <w:ilvl w:val="0"/>
                <w:numId w:val="15"/>
              </w:numPr>
            </w:pPr>
            <w:r>
              <w:t xml:space="preserve">Work with </w:t>
            </w:r>
            <w:r w:rsidR="00104C67">
              <w:t>tab s</w:t>
            </w:r>
            <w:r>
              <w:t>tops.</w:t>
            </w:r>
          </w:p>
          <w:p w:rsidR="002A1278" w:rsidRDefault="002A1278" w:rsidP="00814E17">
            <w:pPr>
              <w:pStyle w:val="EnvelopeReturn"/>
              <w:numPr>
                <w:ilvl w:val="0"/>
                <w:numId w:val="15"/>
              </w:numPr>
            </w:pPr>
            <w:r>
              <w:t>Create and format a table.</w:t>
            </w:r>
          </w:p>
          <w:p w:rsidR="002A1278" w:rsidRDefault="002A1278" w:rsidP="00814E17">
            <w:pPr>
              <w:pStyle w:val="EnvelopeReturn"/>
              <w:numPr>
                <w:ilvl w:val="0"/>
                <w:numId w:val="15"/>
              </w:numPr>
            </w:pPr>
            <w:r>
              <w:t>Create a table from existing text.</w:t>
            </w:r>
          </w:p>
          <w:p w:rsidR="002A1278" w:rsidRDefault="002A1278" w:rsidP="00814E17">
            <w:pPr>
              <w:pStyle w:val="EnvelopeReturn"/>
              <w:numPr>
                <w:ilvl w:val="0"/>
                <w:numId w:val="15"/>
              </w:numPr>
            </w:pPr>
            <w:r>
              <w:lastRenderedPageBreak/>
              <w:t>Create decorative titles using Word Art and borders.</w:t>
            </w:r>
          </w:p>
          <w:p w:rsidR="002A1278" w:rsidRDefault="002A1278" w:rsidP="00814E17">
            <w:pPr>
              <w:pStyle w:val="EnvelopeReturn"/>
              <w:numPr>
                <w:ilvl w:val="0"/>
                <w:numId w:val="15"/>
              </w:numPr>
            </w:pPr>
            <w:r>
              <w:t>Create multicolumn documents.</w:t>
            </w:r>
          </w:p>
          <w:p w:rsidR="002A1278" w:rsidRDefault="002A1278" w:rsidP="00814E17">
            <w:pPr>
              <w:pStyle w:val="EnvelopeReturn"/>
              <w:numPr>
                <w:ilvl w:val="0"/>
                <w:numId w:val="15"/>
              </w:numPr>
            </w:pPr>
            <w:r>
              <w:t>Add special paragraph formatting.</w:t>
            </w:r>
          </w:p>
          <w:p w:rsidR="002A1278" w:rsidRDefault="002A1278" w:rsidP="00814E17">
            <w:pPr>
              <w:pStyle w:val="EnvelopeReturn"/>
              <w:numPr>
                <w:ilvl w:val="0"/>
                <w:numId w:val="15"/>
              </w:numPr>
            </w:pPr>
            <w:r>
              <w:t>Use special character formats.</w:t>
            </w:r>
          </w:p>
          <w:p w:rsidR="002A1278" w:rsidRDefault="002A1278" w:rsidP="00814E17">
            <w:pPr>
              <w:pStyle w:val="EnvelopeReturn"/>
              <w:numPr>
                <w:ilvl w:val="0"/>
                <w:numId w:val="15"/>
              </w:numPr>
            </w:pPr>
            <w:r>
              <w:t>Insert hyperlinks.</w:t>
            </w:r>
          </w:p>
          <w:p w:rsidR="002A1278" w:rsidRDefault="002A1278" w:rsidP="00814E17">
            <w:pPr>
              <w:pStyle w:val="EnvelopeReturn"/>
              <w:numPr>
                <w:ilvl w:val="0"/>
                <w:numId w:val="15"/>
              </w:numPr>
            </w:pPr>
            <w:r>
              <w:t>Preview and save documents as web pages.</w:t>
            </w:r>
          </w:p>
          <w:p w:rsidR="002A1278" w:rsidRDefault="002A1278" w:rsidP="00814E17">
            <w:pPr>
              <w:pStyle w:val="EnvelopeReturn"/>
              <w:numPr>
                <w:ilvl w:val="0"/>
                <w:numId w:val="15"/>
              </w:numPr>
            </w:pPr>
            <w:r>
              <w:t>Locate supporting information using tools such as the Research tool and thesaurus.</w:t>
            </w:r>
          </w:p>
          <w:p w:rsidR="002A1278" w:rsidRDefault="002A1278" w:rsidP="00814E17">
            <w:pPr>
              <w:pStyle w:val="EnvelopeReturn"/>
              <w:numPr>
                <w:ilvl w:val="0"/>
                <w:numId w:val="15"/>
              </w:numPr>
            </w:pPr>
            <w:r>
              <w:t>Find objects</w:t>
            </w:r>
            <w:r w:rsidR="00104C67">
              <w:t xml:space="preserve"> with the Select Browse Object b</w:t>
            </w:r>
            <w:r>
              <w:t>utton</w:t>
            </w:r>
          </w:p>
          <w:p w:rsidR="00814E17" w:rsidRDefault="00814E17" w:rsidP="00814E17">
            <w:pPr>
              <w:pStyle w:val="EnvelopeReturn"/>
            </w:pPr>
          </w:p>
          <w:p w:rsidR="00E91B85" w:rsidRDefault="00E91B85">
            <w:pPr>
              <w:pStyle w:val="EnvelopeReturn"/>
            </w:pPr>
            <w:r>
              <w:rPr>
                <w:i/>
                <w:iCs/>
              </w:rPr>
              <w:t>Th</w:t>
            </w:r>
            <w:r w:rsidR="00B748C6">
              <w:rPr>
                <w:i/>
                <w:iCs/>
              </w:rPr>
              <w:t>is module</w:t>
            </w:r>
            <w:r>
              <w:rPr>
                <w:i/>
                <w:iCs/>
              </w:rPr>
              <w:t xml:space="preserve"> will constitute 50% of the course grade.</w:t>
            </w:r>
          </w:p>
          <w:p w:rsidR="00E91B85" w:rsidRDefault="00E91B85">
            <w:pPr>
              <w:pStyle w:val="EnvelopeReturn"/>
            </w:pPr>
          </w:p>
        </w:tc>
      </w:tr>
    </w:tbl>
    <w:p w:rsidR="00E91B85" w:rsidRDefault="00E91B85"/>
    <w:tbl>
      <w:tblPr>
        <w:tblW w:w="9558" w:type="dxa"/>
        <w:tblLayout w:type="fixed"/>
        <w:tblLook w:val="0000"/>
      </w:tblPr>
      <w:tblGrid>
        <w:gridCol w:w="675"/>
        <w:gridCol w:w="567"/>
        <w:gridCol w:w="8316"/>
      </w:tblGrid>
      <w:tr w:rsidR="00E91B85">
        <w:trPr>
          <w:cantSplit/>
        </w:trPr>
        <w:tc>
          <w:tcPr>
            <w:tcW w:w="675" w:type="dxa"/>
          </w:tcPr>
          <w:p w:rsidR="00E91B85" w:rsidRDefault="00E91B85">
            <w:pPr>
              <w:pStyle w:val="EnvelopeReturn"/>
              <w:rPr>
                <w:b/>
              </w:rPr>
            </w:pPr>
            <w:r>
              <w:rPr>
                <w:b/>
              </w:rPr>
              <w:t>III.</w:t>
            </w:r>
          </w:p>
        </w:tc>
        <w:tc>
          <w:tcPr>
            <w:tcW w:w="8883" w:type="dxa"/>
            <w:gridSpan w:val="2"/>
          </w:tcPr>
          <w:p w:rsidR="00E91B85" w:rsidRDefault="00E91B85">
            <w:pPr>
              <w:pStyle w:val="EnvelopeReturn"/>
              <w:rPr>
                <w:b/>
              </w:rPr>
            </w:pPr>
            <w:r>
              <w:rPr>
                <w:b/>
              </w:rPr>
              <w:t>TOPICS:</w:t>
            </w:r>
          </w:p>
          <w:p w:rsidR="00E91B85" w:rsidRDefault="00E91B85">
            <w:pPr>
              <w:pStyle w:val="EnvelopeReturn"/>
              <w:rPr>
                <w:b/>
              </w:rPr>
            </w:pPr>
          </w:p>
          <w:p w:rsidR="00E91B85" w:rsidRDefault="00E91B85">
            <w:pPr>
              <w:pStyle w:val="EnvelopeReturn"/>
            </w:pPr>
            <w:r>
              <w:t>Note:  These topics sometimes overlap several areas of skill development and are not necessarily intended to be explored in isolated learning units or in this order.</w:t>
            </w:r>
          </w:p>
          <w:p w:rsidR="00E91B85" w:rsidRDefault="00E91B85">
            <w:pPr>
              <w:pStyle w:val="EnvelopeReturn"/>
            </w:pPr>
          </w:p>
        </w:tc>
      </w:tr>
      <w:tr w:rsidR="00E91B85">
        <w:tc>
          <w:tcPr>
            <w:tcW w:w="675" w:type="dxa"/>
          </w:tcPr>
          <w:p w:rsidR="00E91B85" w:rsidRDefault="00E91B85">
            <w:pPr>
              <w:pStyle w:val="EnvelopeReturn"/>
            </w:pPr>
          </w:p>
        </w:tc>
        <w:tc>
          <w:tcPr>
            <w:tcW w:w="567" w:type="dxa"/>
          </w:tcPr>
          <w:p w:rsidR="00E91B85" w:rsidRDefault="00E91B85">
            <w:pPr>
              <w:pStyle w:val="EnvelopeReturn"/>
            </w:pPr>
            <w:r>
              <w:t>1.</w:t>
            </w:r>
          </w:p>
        </w:tc>
        <w:tc>
          <w:tcPr>
            <w:tcW w:w="8316" w:type="dxa"/>
          </w:tcPr>
          <w:p w:rsidR="00E91B85" w:rsidRDefault="00161021">
            <w:pPr>
              <w:pStyle w:val="EnvelopeReturn"/>
            </w:pPr>
            <w:r>
              <w:t>Windows Operating System</w:t>
            </w:r>
          </w:p>
        </w:tc>
      </w:tr>
      <w:tr w:rsidR="00E91B85">
        <w:tc>
          <w:tcPr>
            <w:tcW w:w="675" w:type="dxa"/>
          </w:tcPr>
          <w:p w:rsidR="00E91B85" w:rsidRDefault="00E91B85">
            <w:pPr>
              <w:pStyle w:val="EnvelopeReturn"/>
            </w:pPr>
          </w:p>
        </w:tc>
        <w:tc>
          <w:tcPr>
            <w:tcW w:w="567" w:type="dxa"/>
          </w:tcPr>
          <w:p w:rsidR="00E91B85" w:rsidRDefault="00E91B85">
            <w:pPr>
              <w:pStyle w:val="EnvelopeReturn"/>
            </w:pPr>
            <w:r>
              <w:t>2.</w:t>
            </w:r>
          </w:p>
        </w:tc>
        <w:tc>
          <w:tcPr>
            <w:tcW w:w="8316" w:type="dxa"/>
          </w:tcPr>
          <w:p w:rsidR="00E91B85" w:rsidRDefault="00161021">
            <w:pPr>
              <w:pStyle w:val="EnvelopeReturn"/>
            </w:pPr>
            <w:r>
              <w:t>Internet and E-mail</w:t>
            </w:r>
          </w:p>
        </w:tc>
      </w:tr>
      <w:tr w:rsidR="00E91B85">
        <w:tc>
          <w:tcPr>
            <w:tcW w:w="675" w:type="dxa"/>
          </w:tcPr>
          <w:p w:rsidR="00E91B85" w:rsidRDefault="00E91B85">
            <w:pPr>
              <w:pStyle w:val="EnvelopeReturn"/>
            </w:pPr>
          </w:p>
        </w:tc>
        <w:tc>
          <w:tcPr>
            <w:tcW w:w="567" w:type="dxa"/>
          </w:tcPr>
          <w:p w:rsidR="00E91B85" w:rsidRDefault="00E91B85">
            <w:pPr>
              <w:pStyle w:val="EnvelopeReturn"/>
            </w:pPr>
            <w:r>
              <w:t>3.</w:t>
            </w:r>
          </w:p>
        </w:tc>
        <w:tc>
          <w:tcPr>
            <w:tcW w:w="8316" w:type="dxa"/>
          </w:tcPr>
          <w:p w:rsidR="00E91B85" w:rsidRDefault="00E91B85">
            <w:pPr>
              <w:pStyle w:val="EnvelopeReturn"/>
            </w:pPr>
            <w:r>
              <w:t>Word Processing Applications</w:t>
            </w:r>
          </w:p>
        </w:tc>
      </w:tr>
      <w:tr w:rsidR="00E91B85">
        <w:trPr>
          <w:cantSplit/>
        </w:trPr>
        <w:tc>
          <w:tcPr>
            <w:tcW w:w="675" w:type="dxa"/>
          </w:tcPr>
          <w:p w:rsidR="00E91B85" w:rsidRDefault="00E91B85">
            <w:pPr>
              <w:pStyle w:val="EnvelopeReturn"/>
              <w:rPr>
                <w:b/>
              </w:rPr>
            </w:pPr>
          </w:p>
        </w:tc>
        <w:tc>
          <w:tcPr>
            <w:tcW w:w="8883" w:type="dxa"/>
            <w:gridSpan w:val="2"/>
          </w:tcPr>
          <w:p w:rsidR="00E91B85" w:rsidRDefault="00E91B85">
            <w:pPr>
              <w:pStyle w:val="EnvelopeReturn"/>
              <w:rPr>
                <w:b/>
              </w:rPr>
            </w:pPr>
          </w:p>
        </w:tc>
      </w:tr>
      <w:tr w:rsidR="00E91B85">
        <w:trPr>
          <w:cantSplit/>
        </w:trPr>
        <w:tc>
          <w:tcPr>
            <w:tcW w:w="675" w:type="dxa"/>
          </w:tcPr>
          <w:p w:rsidR="00E91B85" w:rsidRDefault="00E91B85">
            <w:pPr>
              <w:pStyle w:val="EnvelopeReturn"/>
              <w:rPr>
                <w:b/>
              </w:rPr>
            </w:pPr>
            <w:r>
              <w:rPr>
                <w:b/>
              </w:rPr>
              <w:t>IV.</w:t>
            </w:r>
          </w:p>
        </w:tc>
        <w:tc>
          <w:tcPr>
            <w:tcW w:w="8883" w:type="dxa"/>
            <w:gridSpan w:val="2"/>
          </w:tcPr>
          <w:p w:rsidR="00E91B85" w:rsidRDefault="00E91B85">
            <w:pPr>
              <w:pStyle w:val="EnvelopeReturn"/>
              <w:rPr>
                <w:b/>
              </w:rPr>
            </w:pPr>
            <w:r>
              <w:rPr>
                <w:b/>
              </w:rPr>
              <w:t>REQUIRED RESOURCES/TEXTS/MATERIALS:</w:t>
            </w:r>
          </w:p>
          <w:p w:rsidR="00E91B85" w:rsidRDefault="00E91B85">
            <w:pPr>
              <w:pStyle w:val="EnvelopeReturn"/>
              <w:rPr>
                <w:b/>
              </w:rPr>
            </w:pPr>
          </w:p>
          <w:p w:rsidR="00E91B85" w:rsidRDefault="0005063B">
            <w:pPr>
              <w:pStyle w:val="EnvelopeReturn"/>
            </w:pPr>
            <w:r>
              <w:rPr>
                <w:u w:val="single"/>
              </w:rPr>
              <w:t>Go Series:  Word 2007</w:t>
            </w:r>
            <w:r w:rsidR="00687AFD">
              <w:rPr>
                <w:u w:val="single"/>
              </w:rPr>
              <w:t>, Brief</w:t>
            </w:r>
            <w:r w:rsidR="00B748C6">
              <w:t xml:space="preserve">.  Gaskin, Preston, </w:t>
            </w:r>
            <w:smartTag w:uri="urn:schemas-microsoft-com:office:smarttags" w:element="place">
              <w:r w:rsidR="00B748C6">
                <w:t>Preston</w:t>
              </w:r>
            </w:smartTag>
            <w:r w:rsidR="00687AFD">
              <w:t xml:space="preserve">, </w:t>
            </w:r>
            <w:proofErr w:type="spellStart"/>
            <w:r w:rsidR="00687AFD">
              <w:t>Ferrett</w:t>
            </w:r>
            <w:proofErr w:type="spellEnd"/>
            <w:r w:rsidR="00687AFD">
              <w:t>.  Pearson/Prentice Hall.  ISBN:  0-13-</w:t>
            </w:r>
            <w:r>
              <w:t>512996-8</w:t>
            </w:r>
            <w:r w:rsidR="00B748C6">
              <w:t>.</w:t>
            </w:r>
          </w:p>
          <w:p w:rsidR="00B84219" w:rsidRDefault="00B84219">
            <w:pPr>
              <w:pStyle w:val="EnvelopeReturn"/>
            </w:pPr>
          </w:p>
          <w:p w:rsidR="00B84219" w:rsidRDefault="00B84219">
            <w:pPr>
              <w:pStyle w:val="EnvelopeReturn"/>
            </w:pPr>
            <w:r>
              <w:t>Thomson Nelson Guide to Web Research 2007/2008.  1</w:t>
            </w:r>
            <w:r w:rsidRPr="00B84219">
              <w:rPr>
                <w:vertAlign w:val="superscript"/>
              </w:rPr>
              <w:t>st</w:t>
            </w:r>
            <w:r>
              <w:t xml:space="preserve"> Edition.  Heckman, Grant.  Thomson Nelson.  ISBN 10 0176424237.</w:t>
            </w:r>
          </w:p>
          <w:p w:rsidR="00B748C6" w:rsidRDefault="00104C67" w:rsidP="00104C67">
            <w:pPr>
              <w:pStyle w:val="EnvelopeReturn"/>
              <w:tabs>
                <w:tab w:val="left" w:pos="1480"/>
              </w:tabs>
            </w:pPr>
            <w:r>
              <w:tab/>
            </w:r>
          </w:p>
          <w:p w:rsidR="00E91B85" w:rsidRDefault="000B4433">
            <w:pPr>
              <w:pStyle w:val="EnvelopeReturn"/>
            </w:pPr>
            <w:r w:rsidRPr="00E83A00">
              <w:t>Memory stick/flash drive highly recommended (any size)</w:t>
            </w:r>
          </w:p>
          <w:p w:rsidR="00E91B85" w:rsidRDefault="00E91B85">
            <w:pPr>
              <w:pStyle w:val="EnvelopeReturn"/>
            </w:pPr>
            <w:r>
              <w:t>Mouse pad (optional)</w:t>
            </w:r>
          </w:p>
          <w:p w:rsidR="00E91B85" w:rsidRDefault="00E91B85">
            <w:pPr>
              <w:pStyle w:val="EnvelopeReturn"/>
            </w:pPr>
            <w:r>
              <w:t>Disk carrying/storage case (optional)</w:t>
            </w:r>
          </w:p>
          <w:p w:rsidR="000B4433" w:rsidRDefault="000B4433">
            <w:pPr>
              <w:pStyle w:val="EnvelopeReturn"/>
            </w:pPr>
            <w:r w:rsidRPr="00E83A00">
              <w:t>Textbook holder/copy stand (optional)</w:t>
            </w:r>
          </w:p>
          <w:p w:rsidR="00E91B85" w:rsidRDefault="00E91B85">
            <w:pPr>
              <w:pStyle w:val="EnvelopeReturn"/>
            </w:pPr>
          </w:p>
        </w:tc>
      </w:tr>
    </w:tbl>
    <w:p w:rsidR="00E91B85" w:rsidRDefault="00E91B85"/>
    <w:tbl>
      <w:tblPr>
        <w:tblW w:w="9558" w:type="dxa"/>
        <w:tblLayout w:type="fixed"/>
        <w:tblLook w:val="0000"/>
      </w:tblPr>
      <w:tblGrid>
        <w:gridCol w:w="674"/>
        <w:gridCol w:w="1701"/>
        <w:gridCol w:w="5381"/>
        <w:gridCol w:w="630"/>
        <w:gridCol w:w="1172"/>
      </w:tblGrid>
      <w:tr w:rsidR="00E91B85">
        <w:trPr>
          <w:cantSplit/>
        </w:trPr>
        <w:tc>
          <w:tcPr>
            <w:tcW w:w="674" w:type="dxa"/>
          </w:tcPr>
          <w:p w:rsidR="00E91B85" w:rsidRDefault="00E91B85">
            <w:pPr>
              <w:pStyle w:val="EnvelopeReturn"/>
              <w:rPr>
                <w:b/>
              </w:rPr>
            </w:pPr>
            <w:r>
              <w:rPr>
                <w:b/>
              </w:rPr>
              <w:lastRenderedPageBreak/>
              <w:t>V.</w:t>
            </w:r>
          </w:p>
        </w:tc>
        <w:tc>
          <w:tcPr>
            <w:tcW w:w="8884" w:type="dxa"/>
            <w:gridSpan w:val="4"/>
          </w:tcPr>
          <w:p w:rsidR="00E91B85" w:rsidRDefault="00E91B85">
            <w:pPr>
              <w:pStyle w:val="EnvelopeReturn"/>
              <w:rPr>
                <w:b/>
              </w:rPr>
            </w:pPr>
            <w:r>
              <w:rPr>
                <w:b/>
              </w:rPr>
              <w:t>EVALUATION PROCESS/GRADING SYSTEM:</w:t>
            </w:r>
          </w:p>
          <w:p w:rsidR="00E91B85" w:rsidRDefault="00E91B85">
            <w:pPr>
              <w:pStyle w:val="EnvelopeReturn"/>
              <w:rPr>
                <w:b/>
              </w:rPr>
            </w:pPr>
          </w:p>
          <w:p w:rsidR="000B4433" w:rsidRPr="00E83A00" w:rsidRDefault="000B4433">
            <w:pPr>
              <w:pStyle w:val="EnvelopeReturn"/>
              <w:rPr>
                <w:b/>
              </w:rPr>
            </w:pPr>
            <w:r w:rsidRPr="00E83A00">
              <w:rPr>
                <w:b/>
                <w:u w:val="single"/>
              </w:rPr>
              <w:t>Assignments</w:t>
            </w:r>
            <w:r w:rsidRPr="00E83A00">
              <w:rPr>
                <w:b/>
              </w:rPr>
              <w:t>:</w:t>
            </w:r>
          </w:p>
          <w:p w:rsidR="000B4433" w:rsidRPr="00E83A00" w:rsidRDefault="00293CC4" w:rsidP="000B4433">
            <w:pPr>
              <w:pStyle w:val="EnvelopeReturn"/>
              <w:tabs>
                <w:tab w:val="left" w:pos="7426"/>
              </w:tabs>
            </w:pPr>
            <w:r>
              <w:t>Word</w:t>
            </w:r>
            <w:r>
              <w:tab/>
              <w:t>1</w:t>
            </w:r>
            <w:r w:rsidR="000B4433" w:rsidRPr="00E83A00">
              <w:t>0%</w:t>
            </w:r>
          </w:p>
          <w:p w:rsidR="000B4433" w:rsidRPr="00E83A00" w:rsidRDefault="000B4433" w:rsidP="000B4433">
            <w:pPr>
              <w:pStyle w:val="EnvelopeReturn"/>
              <w:tabs>
                <w:tab w:val="left" w:pos="7426"/>
              </w:tabs>
            </w:pPr>
            <w:r w:rsidRPr="00E83A00">
              <w:t>E-mail, Internet, and Win</w:t>
            </w:r>
            <w:r w:rsidR="00293CC4">
              <w:t>dows XP</w:t>
            </w:r>
            <w:r w:rsidR="00293CC4">
              <w:tab/>
              <w:t>1</w:t>
            </w:r>
            <w:r w:rsidRPr="00E83A00">
              <w:t>0%</w:t>
            </w:r>
          </w:p>
          <w:p w:rsidR="00E91B85" w:rsidRPr="00E83A00" w:rsidRDefault="00E91B85">
            <w:pPr>
              <w:pStyle w:val="EnvelopeReturn"/>
              <w:rPr>
                <w:bCs/>
              </w:rPr>
            </w:pPr>
            <w:r w:rsidRPr="00E83A00">
              <w:rPr>
                <w:b/>
                <w:u w:val="single"/>
              </w:rPr>
              <w:t>Tests</w:t>
            </w:r>
            <w:r w:rsidRPr="00E83A00">
              <w:rPr>
                <w:bCs/>
              </w:rPr>
              <w:t>:</w:t>
            </w:r>
          </w:p>
          <w:p w:rsidR="00E91B85" w:rsidRPr="00E83A00" w:rsidRDefault="00E91B85" w:rsidP="00204901">
            <w:pPr>
              <w:pStyle w:val="EnvelopeReturn"/>
              <w:tabs>
                <w:tab w:val="left" w:pos="7446"/>
              </w:tabs>
              <w:rPr>
                <w:bCs/>
              </w:rPr>
            </w:pPr>
            <w:r w:rsidRPr="00E83A00">
              <w:rPr>
                <w:bCs/>
              </w:rPr>
              <w:t xml:space="preserve">Test #1 </w:t>
            </w:r>
            <w:r w:rsidR="000B4433" w:rsidRPr="00E83A00">
              <w:rPr>
                <w:bCs/>
              </w:rPr>
              <w:t>Word</w:t>
            </w:r>
            <w:r w:rsidR="00204901" w:rsidRPr="00E83A00">
              <w:rPr>
                <w:bCs/>
              </w:rPr>
              <w:tab/>
            </w:r>
            <w:r w:rsidR="00293CC4">
              <w:rPr>
                <w:bCs/>
              </w:rPr>
              <w:t>4</w:t>
            </w:r>
            <w:r w:rsidRPr="00E83A00">
              <w:rPr>
                <w:bCs/>
              </w:rPr>
              <w:t>0%</w:t>
            </w:r>
          </w:p>
          <w:p w:rsidR="00E91B85" w:rsidRPr="00E83A00" w:rsidRDefault="00E91B85" w:rsidP="00204901">
            <w:pPr>
              <w:pStyle w:val="EnvelopeReturn"/>
              <w:tabs>
                <w:tab w:val="left" w:pos="7446"/>
              </w:tabs>
              <w:rPr>
                <w:bCs/>
              </w:rPr>
            </w:pPr>
            <w:r w:rsidRPr="00E83A00">
              <w:rPr>
                <w:bCs/>
              </w:rPr>
              <w:t xml:space="preserve">Test #2 </w:t>
            </w:r>
            <w:r w:rsidR="000B4433" w:rsidRPr="00E83A00">
              <w:rPr>
                <w:bCs/>
              </w:rPr>
              <w:t>E-Mail, Internet, and Windows XP</w:t>
            </w:r>
            <w:r w:rsidR="00204901" w:rsidRPr="00E83A00">
              <w:rPr>
                <w:bCs/>
              </w:rPr>
              <w:tab/>
            </w:r>
            <w:r w:rsidR="00293CC4">
              <w:rPr>
                <w:bCs/>
                <w:u w:val="single"/>
              </w:rPr>
              <w:t>4</w:t>
            </w:r>
            <w:r w:rsidRPr="00E83A00">
              <w:rPr>
                <w:bCs/>
                <w:u w:val="single"/>
              </w:rPr>
              <w:t>0%</w:t>
            </w:r>
          </w:p>
          <w:p w:rsidR="00E91B85" w:rsidRPr="00E83A00" w:rsidRDefault="00E91B85">
            <w:pPr>
              <w:pStyle w:val="EnvelopeReturn"/>
              <w:rPr>
                <w:bCs/>
              </w:rPr>
            </w:pPr>
          </w:p>
          <w:p w:rsidR="00E91B85" w:rsidRDefault="00E91B85" w:rsidP="00204901">
            <w:pPr>
              <w:pStyle w:val="EnvelopeReturn"/>
              <w:tabs>
                <w:tab w:val="left" w:pos="7266"/>
              </w:tabs>
              <w:rPr>
                <w:bCs/>
              </w:rPr>
            </w:pPr>
            <w:r w:rsidRPr="00E83A00">
              <w:rPr>
                <w:b/>
              </w:rPr>
              <w:t>Tota</w:t>
            </w:r>
            <w:r w:rsidR="00204901" w:rsidRPr="00E83A00">
              <w:rPr>
                <w:b/>
              </w:rPr>
              <w:t>l</w:t>
            </w:r>
            <w:r w:rsidR="00204901" w:rsidRPr="00E83A00">
              <w:rPr>
                <w:b/>
              </w:rPr>
              <w:tab/>
            </w:r>
            <w:r w:rsidRPr="00E83A00">
              <w:rPr>
                <w:bCs/>
              </w:rPr>
              <w:t>100%</w:t>
            </w:r>
          </w:p>
          <w:p w:rsidR="00E91B85" w:rsidRDefault="00E91B85">
            <w:pPr>
              <w:pStyle w:val="EnvelopeReturn"/>
              <w:rPr>
                <w:b/>
              </w:rPr>
            </w:pPr>
          </w:p>
        </w:tc>
      </w:tr>
      <w:tr w:rsidR="00E91B85">
        <w:trPr>
          <w:cantSplit/>
        </w:trPr>
        <w:tc>
          <w:tcPr>
            <w:tcW w:w="674" w:type="dxa"/>
          </w:tcPr>
          <w:p w:rsidR="00E91B85" w:rsidRDefault="00E91B85">
            <w:pPr>
              <w:pStyle w:val="EnvelopeReturn"/>
            </w:pPr>
          </w:p>
        </w:tc>
        <w:tc>
          <w:tcPr>
            <w:tcW w:w="8884" w:type="dxa"/>
            <w:gridSpan w:val="4"/>
          </w:tcPr>
          <w:p w:rsidR="00E91B85" w:rsidRDefault="00E91B85">
            <w:pPr>
              <w:pStyle w:val="EnvelopeReturn"/>
            </w:pPr>
            <w:r>
              <w:t>The following semester grades will be assigned to students in post-secondary courses:</w:t>
            </w:r>
          </w:p>
          <w:p w:rsidR="00E91B85" w:rsidRDefault="00E91B85">
            <w:pPr>
              <w:pStyle w:val="EnvelopeReturn"/>
            </w:pPr>
          </w:p>
        </w:tc>
      </w:tr>
      <w:tr w:rsidR="00E91B85">
        <w:tc>
          <w:tcPr>
            <w:tcW w:w="674" w:type="dxa"/>
          </w:tcPr>
          <w:p w:rsidR="00E91B85" w:rsidRDefault="00E91B85">
            <w:pPr>
              <w:rPr>
                <w:rFonts w:ascii="Arial" w:hAnsi="Arial"/>
              </w:rPr>
            </w:pPr>
          </w:p>
        </w:tc>
        <w:tc>
          <w:tcPr>
            <w:tcW w:w="1701" w:type="dxa"/>
          </w:tcPr>
          <w:p w:rsidR="00E91B85" w:rsidRDefault="00E91B85">
            <w:pPr>
              <w:jc w:val="center"/>
              <w:rPr>
                <w:rFonts w:ascii="Arial" w:hAnsi="Arial"/>
                <w:u w:val="single"/>
              </w:rPr>
            </w:pPr>
          </w:p>
          <w:p w:rsidR="00E91B85" w:rsidRDefault="00E91B85">
            <w:pPr>
              <w:jc w:val="center"/>
              <w:rPr>
                <w:rFonts w:ascii="Arial" w:hAnsi="Arial"/>
                <w:u w:val="single"/>
              </w:rPr>
            </w:pPr>
            <w:r>
              <w:rPr>
                <w:rFonts w:ascii="Arial" w:hAnsi="Arial"/>
                <w:u w:val="single"/>
              </w:rPr>
              <w:t>Grade</w:t>
            </w:r>
          </w:p>
        </w:tc>
        <w:tc>
          <w:tcPr>
            <w:tcW w:w="5381" w:type="dxa"/>
          </w:tcPr>
          <w:p w:rsidR="00E91B85" w:rsidRDefault="00E91B85">
            <w:pPr>
              <w:jc w:val="center"/>
              <w:rPr>
                <w:rFonts w:ascii="Arial" w:hAnsi="Arial"/>
                <w:u w:val="single"/>
              </w:rPr>
            </w:pPr>
          </w:p>
          <w:p w:rsidR="00E91B85" w:rsidRDefault="00E91B85">
            <w:pPr>
              <w:jc w:val="center"/>
              <w:rPr>
                <w:rFonts w:ascii="Arial" w:hAnsi="Arial"/>
                <w:u w:val="single"/>
              </w:rPr>
            </w:pPr>
            <w:r>
              <w:rPr>
                <w:rFonts w:ascii="Arial" w:hAnsi="Arial"/>
                <w:u w:val="single"/>
              </w:rPr>
              <w:t>Definition</w:t>
            </w:r>
          </w:p>
        </w:tc>
        <w:tc>
          <w:tcPr>
            <w:tcW w:w="1802" w:type="dxa"/>
            <w:gridSpan w:val="2"/>
          </w:tcPr>
          <w:p w:rsidR="00E91B85" w:rsidRDefault="00E91B85">
            <w:pPr>
              <w:jc w:val="center"/>
              <w:rPr>
                <w:rFonts w:ascii="Arial" w:hAnsi="Arial"/>
              </w:rPr>
            </w:pPr>
            <w:r>
              <w:rPr>
                <w:rFonts w:ascii="Arial" w:hAnsi="Arial"/>
              </w:rPr>
              <w:t xml:space="preserve">Grade Point </w:t>
            </w:r>
            <w:r>
              <w:rPr>
                <w:rFonts w:ascii="Arial" w:hAnsi="Arial"/>
                <w:u w:val="single"/>
              </w:rPr>
              <w:t>Equivalent</w:t>
            </w:r>
          </w:p>
        </w:tc>
      </w:tr>
      <w:tr w:rsidR="00E91B85">
        <w:tc>
          <w:tcPr>
            <w:tcW w:w="674" w:type="dxa"/>
          </w:tcPr>
          <w:p w:rsidR="00E91B85" w:rsidRDefault="00E91B85">
            <w:pPr>
              <w:rPr>
                <w:rFonts w:ascii="Arial" w:hAnsi="Arial"/>
              </w:rPr>
            </w:pPr>
          </w:p>
        </w:tc>
        <w:tc>
          <w:tcPr>
            <w:tcW w:w="1701" w:type="dxa"/>
          </w:tcPr>
          <w:p w:rsidR="00E91B85" w:rsidRDefault="00E91B85">
            <w:pPr>
              <w:pStyle w:val="EnvelopeReturn"/>
            </w:pPr>
            <w:r>
              <w:t>A+</w:t>
            </w:r>
          </w:p>
        </w:tc>
        <w:tc>
          <w:tcPr>
            <w:tcW w:w="5381" w:type="dxa"/>
          </w:tcPr>
          <w:p w:rsidR="00E91B85" w:rsidRDefault="00E91B85">
            <w:pPr>
              <w:jc w:val="center"/>
              <w:rPr>
                <w:rFonts w:ascii="Arial" w:hAnsi="Arial"/>
              </w:rPr>
            </w:pPr>
            <w:r>
              <w:rPr>
                <w:rFonts w:ascii="Arial" w:hAnsi="Arial"/>
              </w:rPr>
              <w:t>90 - 100%</w:t>
            </w:r>
          </w:p>
        </w:tc>
        <w:tc>
          <w:tcPr>
            <w:tcW w:w="1802" w:type="dxa"/>
            <w:gridSpan w:val="2"/>
          </w:tcPr>
          <w:p w:rsidR="00E91B85" w:rsidRDefault="00E91B85">
            <w:pPr>
              <w:jc w:val="center"/>
              <w:rPr>
                <w:rFonts w:ascii="Arial" w:hAnsi="Arial"/>
              </w:rPr>
            </w:pPr>
            <w:r>
              <w:rPr>
                <w:rFonts w:ascii="Arial" w:hAnsi="Arial"/>
              </w:rPr>
              <w:t>4.00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A</w:t>
            </w:r>
          </w:p>
        </w:tc>
        <w:tc>
          <w:tcPr>
            <w:tcW w:w="5381" w:type="dxa"/>
          </w:tcPr>
          <w:p w:rsidR="00E91B85" w:rsidRDefault="00E91B85">
            <w:pPr>
              <w:jc w:val="center"/>
              <w:rPr>
                <w:rFonts w:ascii="Arial" w:hAnsi="Arial"/>
              </w:rPr>
            </w:pPr>
            <w:r>
              <w:rPr>
                <w:rFonts w:ascii="Arial" w:hAnsi="Arial"/>
              </w:rPr>
              <w:t>80 - 89%</w:t>
            </w:r>
          </w:p>
        </w:tc>
        <w:tc>
          <w:tcPr>
            <w:tcW w:w="1802" w:type="dxa"/>
            <w:gridSpan w:val="2"/>
          </w:tcPr>
          <w:p w:rsidR="00E91B85" w:rsidRDefault="00E91B85">
            <w:pPr>
              <w:jc w:val="center"/>
              <w:rPr>
                <w:rFonts w:ascii="Arial" w:hAnsi="Arial"/>
              </w:rPr>
            </w:pPr>
            <w:r>
              <w:rPr>
                <w:rFonts w:ascii="Arial" w:hAnsi="Arial"/>
              </w:rPr>
              <w:t>4.00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B</w:t>
            </w:r>
          </w:p>
        </w:tc>
        <w:tc>
          <w:tcPr>
            <w:tcW w:w="5381" w:type="dxa"/>
          </w:tcPr>
          <w:p w:rsidR="00E91B85" w:rsidRDefault="00E91B85">
            <w:pPr>
              <w:jc w:val="center"/>
              <w:rPr>
                <w:rFonts w:ascii="Arial" w:hAnsi="Arial"/>
              </w:rPr>
            </w:pPr>
            <w:r>
              <w:rPr>
                <w:rFonts w:ascii="Arial" w:hAnsi="Arial"/>
              </w:rPr>
              <w:t>70 - 79%</w:t>
            </w:r>
          </w:p>
        </w:tc>
        <w:tc>
          <w:tcPr>
            <w:tcW w:w="1802" w:type="dxa"/>
            <w:gridSpan w:val="2"/>
          </w:tcPr>
          <w:p w:rsidR="00E91B85" w:rsidRDefault="00E91B85">
            <w:pPr>
              <w:jc w:val="center"/>
              <w:rPr>
                <w:rFonts w:ascii="Arial" w:hAnsi="Arial"/>
              </w:rPr>
            </w:pPr>
            <w:r>
              <w:rPr>
                <w:rFonts w:ascii="Arial" w:hAnsi="Arial"/>
              </w:rPr>
              <w:t>3.00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C</w:t>
            </w:r>
          </w:p>
        </w:tc>
        <w:tc>
          <w:tcPr>
            <w:tcW w:w="5381" w:type="dxa"/>
          </w:tcPr>
          <w:p w:rsidR="00E91B85" w:rsidRDefault="00E91B85">
            <w:pPr>
              <w:jc w:val="center"/>
              <w:rPr>
                <w:rFonts w:ascii="Arial" w:hAnsi="Arial"/>
              </w:rPr>
            </w:pPr>
            <w:r>
              <w:rPr>
                <w:rFonts w:ascii="Arial" w:hAnsi="Arial"/>
              </w:rPr>
              <w:t>60 - 69%</w:t>
            </w:r>
          </w:p>
        </w:tc>
        <w:tc>
          <w:tcPr>
            <w:tcW w:w="1802" w:type="dxa"/>
            <w:gridSpan w:val="2"/>
          </w:tcPr>
          <w:p w:rsidR="00E91B85" w:rsidRDefault="00E91B85">
            <w:pPr>
              <w:jc w:val="center"/>
              <w:rPr>
                <w:rFonts w:ascii="Arial" w:hAnsi="Arial"/>
              </w:rPr>
            </w:pPr>
            <w:r>
              <w:rPr>
                <w:rFonts w:ascii="Arial" w:hAnsi="Arial"/>
              </w:rPr>
              <w:t>2.00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D</w:t>
            </w:r>
          </w:p>
        </w:tc>
        <w:tc>
          <w:tcPr>
            <w:tcW w:w="5381" w:type="dxa"/>
          </w:tcPr>
          <w:p w:rsidR="00E91B85" w:rsidRDefault="00E91B85">
            <w:pPr>
              <w:jc w:val="center"/>
              <w:rPr>
                <w:rFonts w:ascii="Arial" w:hAnsi="Arial"/>
              </w:rPr>
            </w:pPr>
            <w:r>
              <w:rPr>
                <w:rFonts w:ascii="Arial" w:hAnsi="Arial"/>
              </w:rPr>
              <w:t xml:space="preserve">50 - 59% </w:t>
            </w:r>
          </w:p>
        </w:tc>
        <w:tc>
          <w:tcPr>
            <w:tcW w:w="1802" w:type="dxa"/>
            <w:gridSpan w:val="2"/>
          </w:tcPr>
          <w:p w:rsidR="00E91B85" w:rsidRDefault="00E91B85">
            <w:pPr>
              <w:jc w:val="center"/>
              <w:rPr>
                <w:rFonts w:ascii="Arial" w:hAnsi="Arial"/>
              </w:rPr>
            </w:pPr>
            <w:r>
              <w:rPr>
                <w:rFonts w:ascii="Arial" w:hAnsi="Arial"/>
              </w:rPr>
              <w:t>1.00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F (Fail)</w:t>
            </w:r>
          </w:p>
        </w:tc>
        <w:tc>
          <w:tcPr>
            <w:tcW w:w="5381" w:type="dxa"/>
          </w:tcPr>
          <w:p w:rsidR="00E91B85" w:rsidRDefault="00E91B85">
            <w:pPr>
              <w:jc w:val="center"/>
              <w:rPr>
                <w:rFonts w:ascii="Arial" w:hAnsi="Arial"/>
              </w:rPr>
            </w:pPr>
            <w:r>
              <w:rPr>
                <w:rFonts w:ascii="Arial" w:hAnsi="Arial"/>
              </w:rPr>
              <w:t>49% or below</w:t>
            </w:r>
          </w:p>
        </w:tc>
        <w:tc>
          <w:tcPr>
            <w:tcW w:w="1802" w:type="dxa"/>
            <w:gridSpan w:val="2"/>
          </w:tcPr>
          <w:p w:rsidR="00E91B85" w:rsidRDefault="00E91B85">
            <w:pPr>
              <w:jc w:val="center"/>
              <w:rPr>
                <w:rFonts w:ascii="Arial" w:hAnsi="Arial"/>
              </w:rPr>
            </w:pPr>
            <w:r>
              <w:rPr>
                <w:rFonts w:ascii="Arial" w:hAnsi="Arial"/>
              </w:rPr>
              <w:t>0.00</w:t>
            </w: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CR (Credit)</w:t>
            </w:r>
          </w:p>
        </w:tc>
        <w:tc>
          <w:tcPr>
            <w:tcW w:w="6011" w:type="dxa"/>
            <w:gridSpan w:val="2"/>
          </w:tcPr>
          <w:p w:rsidR="00E91B85" w:rsidRDefault="00E91B85">
            <w:pPr>
              <w:rPr>
                <w:rFonts w:ascii="Arial" w:hAnsi="Arial"/>
              </w:rPr>
            </w:pPr>
            <w:r>
              <w:rPr>
                <w:rFonts w:ascii="Arial" w:hAnsi="Arial"/>
              </w:rPr>
              <w:t>Credit for diploma requirements has been awarded.</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S</w:t>
            </w:r>
          </w:p>
        </w:tc>
        <w:tc>
          <w:tcPr>
            <w:tcW w:w="6011" w:type="dxa"/>
            <w:gridSpan w:val="2"/>
          </w:tcPr>
          <w:p w:rsidR="00E91B85" w:rsidRPr="00E83A00" w:rsidRDefault="00E91B85">
            <w:pPr>
              <w:rPr>
                <w:rFonts w:ascii="Arial" w:hAnsi="Arial"/>
              </w:rPr>
            </w:pPr>
            <w:r w:rsidRPr="00E83A00">
              <w:rPr>
                <w:rFonts w:ascii="Arial" w:hAnsi="Arial"/>
              </w:rPr>
              <w:t>Sa</w:t>
            </w:r>
            <w:r w:rsidR="000B4433" w:rsidRPr="00E83A00">
              <w:rPr>
                <w:rFonts w:ascii="Arial" w:hAnsi="Arial"/>
              </w:rPr>
              <w:t xml:space="preserve">tisfactory achievement in field/clinical </w:t>
            </w:r>
            <w:r w:rsidRPr="00E83A00">
              <w:rPr>
                <w:rFonts w:ascii="Arial" w:hAnsi="Arial"/>
              </w:rPr>
              <w:t>place</w:t>
            </w:r>
            <w:r w:rsidR="000B4433" w:rsidRPr="00E83A00">
              <w:rPr>
                <w:rFonts w:ascii="Arial" w:hAnsi="Arial"/>
              </w:rPr>
              <w:t>ment or non-graded subject area</w:t>
            </w:r>
            <w:r w:rsidRPr="00E83A00">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U</w:t>
            </w:r>
          </w:p>
        </w:tc>
        <w:tc>
          <w:tcPr>
            <w:tcW w:w="6011" w:type="dxa"/>
            <w:gridSpan w:val="2"/>
          </w:tcPr>
          <w:p w:rsidR="00E91B85" w:rsidRPr="00E83A00" w:rsidRDefault="00E91B85">
            <w:pPr>
              <w:rPr>
                <w:rFonts w:ascii="Arial" w:hAnsi="Arial"/>
              </w:rPr>
            </w:pPr>
            <w:r w:rsidRPr="00E83A00">
              <w:rPr>
                <w:rFonts w:ascii="Arial" w:hAnsi="Arial"/>
              </w:rPr>
              <w:t>Unsa</w:t>
            </w:r>
            <w:r w:rsidR="000B4433" w:rsidRPr="00E83A00">
              <w:rPr>
                <w:rFonts w:ascii="Arial" w:hAnsi="Arial"/>
              </w:rPr>
              <w:t xml:space="preserve">tisfactory achievement in field/clinical </w:t>
            </w:r>
            <w:r w:rsidRPr="00E83A00">
              <w:rPr>
                <w:rFonts w:ascii="Arial" w:hAnsi="Arial"/>
              </w:rPr>
              <w:t>place</w:t>
            </w:r>
            <w:r w:rsidR="000B4433" w:rsidRPr="00E83A00">
              <w:rPr>
                <w:rFonts w:ascii="Arial" w:hAnsi="Arial"/>
              </w:rPr>
              <w:t>ment or non-graded subject area</w:t>
            </w:r>
            <w:r w:rsidRPr="00E83A00">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X</w:t>
            </w:r>
          </w:p>
        </w:tc>
        <w:tc>
          <w:tcPr>
            <w:tcW w:w="6011" w:type="dxa"/>
            <w:gridSpan w:val="2"/>
          </w:tcPr>
          <w:p w:rsidR="00E91B85" w:rsidRDefault="00E91B85">
            <w:pPr>
              <w:rPr>
                <w:rFonts w:ascii="Arial" w:hAnsi="Arial"/>
              </w:rPr>
            </w:pPr>
            <w:r>
              <w:rPr>
                <w:rFonts w:ascii="Arial" w:hAnsi="Arial"/>
              </w:rPr>
              <w:t xml:space="preserve">A temporary grade limited </w:t>
            </w:r>
            <w:r w:rsidR="000B4433">
              <w:rPr>
                <w:rFonts w:ascii="Arial" w:hAnsi="Arial"/>
              </w:rPr>
              <w:t xml:space="preserve">to </w:t>
            </w:r>
            <w:r>
              <w:rPr>
                <w:rFonts w:ascii="Arial" w:hAnsi="Arial"/>
              </w:rPr>
              <w:t>situations with extenuating circumstances giving a student additional time to complete the requirements for a course</w:t>
            </w:r>
            <w:r w:rsidR="000B4433">
              <w:rPr>
                <w:rFonts w:ascii="Arial" w:hAnsi="Arial"/>
              </w:rPr>
              <w:t>.</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NR</w:t>
            </w:r>
          </w:p>
        </w:tc>
        <w:tc>
          <w:tcPr>
            <w:tcW w:w="6011" w:type="dxa"/>
            <w:gridSpan w:val="2"/>
          </w:tcPr>
          <w:p w:rsidR="00E91B85" w:rsidRDefault="00E91B85">
            <w:pPr>
              <w:rPr>
                <w:rFonts w:ascii="Arial" w:hAnsi="Arial"/>
              </w:rPr>
            </w:pPr>
            <w:r>
              <w:rPr>
                <w:rFonts w:ascii="Arial" w:hAnsi="Arial"/>
              </w:rPr>
              <w:t>Grade not r</w:t>
            </w:r>
            <w:r w:rsidR="00104C67">
              <w:rPr>
                <w:rFonts w:ascii="Arial" w:hAnsi="Arial"/>
              </w:rPr>
              <w:t>eported to Registrar's office.</w:t>
            </w:r>
          </w:p>
        </w:tc>
        <w:tc>
          <w:tcPr>
            <w:tcW w:w="1172" w:type="dxa"/>
          </w:tcPr>
          <w:p w:rsidR="00E91B85" w:rsidRDefault="00E91B85">
            <w:pPr>
              <w:jc w:val="center"/>
              <w:rPr>
                <w:rFonts w:ascii="Arial" w:hAnsi="Arial"/>
              </w:rPr>
            </w:pPr>
          </w:p>
        </w:tc>
      </w:tr>
      <w:tr w:rsidR="00E91B85">
        <w:tc>
          <w:tcPr>
            <w:tcW w:w="674" w:type="dxa"/>
          </w:tcPr>
          <w:p w:rsidR="00E91B85" w:rsidRDefault="00E91B85">
            <w:pPr>
              <w:rPr>
                <w:rFonts w:ascii="Arial" w:hAnsi="Arial"/>
              </w:rPr>
            </w:pPr>
          </w:p>
        </w:tc>
        <w:tc>
          <w:tcPr>
            <w:tcW w:w="1701" w:type="dxa"/>
          </w:tcPr>
          <w:p w:rsidR="00E91B85" w:rsidRDefault="00E91B85">
            <w:pPr>
              <w:rPr>
                <w:rFonts w:ascii="Arial" w:hAnsi="Arial"/>
              </w:rPr>
            </w:pPr>
            <w:r>
              <w:rPr>
                <w:rFonts w:ascii="Arial" w:hAnsi="Arial"/>
              </w:rPr>
              <w:t>W</w:t>
            </w:r>
          </w:p>
        </w:tc>
        <w:tc>
          <w:tcPr>
            <w:tcW w:w="6011" w:type="dxa"/>
            <w:gridSpan w:val="2"/>
          </w:tcPr>
          <w:p w:rsidR="00E91B85" w:rsidRDefault="00E91B85">
            <w:pPr>
              <w:rPr>
                <w:rFonts w:ascii="Arial" w:hAnsi="Arial"/>
              </w:rPr>
            </w:pPr>
            <w:r>
              <w:rPr>
                <w:rFonts w:ascii="Arial" w:hAnsi="Arial"/>
              </w:rPr>
              <w:t xml:space="preserve">Student has withdrawn from the course without </w:t>
            </w:r>
            <w:r w:rsidR="000B4433">
              <w:rPr>
                <w:rFonts w:ascii="Arial" w:hAnsi="Arial"/>
              </w:rPr>
              <w:t>academic</w:t>
            </w:r>
            <w:r>
              <w:rPr>
                <w:rFonts w:ascii="Arial" w:hAnsi="Arial"/>
              </w:rPr>
              <w:t xml:space="preserve"> penalty.</w:t>
            </w:r>
          </w:p>
        </w:tc>
        <w:tc>
          <w:tcPr>
            <w:tcW w:w="1172" w:type="dxa"/>
          </w:tcPr>
          <w:p w:rsidR="00E91B85" w:rsidRDefault="00E91B85">
            <w:pPr>
              <w:jc w:val="center"/>
              <w:rPr>
                <w:rFonts w:ascii="Arial" w:hAnsi="Arial"/>
              </w:rPr>
            </w:pPr>
          </w:p>
        </w:tc>
      </w:tr>
    </w:tbl>
    <w:p w:rsidR="00E91B85" w:rsidRDefault="00E91B85"/>
    <w:tbl>
      <w:tblPr>
        <w:tblW w:w="0" w:type="auto"/>
        <w:tblLayout w:type="fixed"/>
        <w:tblLook w:val="0000"/>
      </w:tblPr>
      <w:tblGrid>
        <w:gridCol w:w="675"/>
        <w:gridCol w:w="8883"/>
      </w:tblGrid>
      <w:tr w:rsidR="00E91B85">
        <w:trPr>
          <w:cantSplit/>
        </w:trPr>
        <w:tc>
          <w:tcPr>
            <w:tcW w:w="675" w:type="dxa"/>
          </w:tcPr>
          <w:p w:rsidR="00E91B85" w:rsidRDefault="00E91B85">
            <w:pPr>
              <w:rPr>
                <w:rFonts w:ascii="Arial" w:hAnsi="Arial"/>
                <w:b/>
              </w:rPr>
            </w:pPr>
            <w:r>
              <w:rPr>
                <w:rFonts w:ascii="Arial" w:hAnsi="Arial"/>
                <w:b/>
              </w:rPr>
              <w:t>VI.</w:t>
            </w:r>
          </w:p>
        </w:tc>
        <w:tc>
          <w:tcPr>
            <w:tcW w:w="8883" w:type="dxa"/>
          </w:tcPr>
          <w:p w:rsidR="00E91B85" w:rsidRDefault="00E91B85">
            <w:pPr>
              <w:rPr>
                <w:rFonts w:ascii="Arial" w:hAnsi="Arial"/>
                <w:b/>
              </w:rPr>
            </w:pPr>
            <w:r>
              <w:rPr>
                <w:rFonts w:ascii="Arial" w:hAnsi="Arial"/>
                <w:b/>
              </w:rPr>
              <w:t>SPECIAL NOTES:</w:t>
            </w:r>
          </w:p>
          <w:p w:rsidR="00E91B85" w:rsidRDefault="00E91B85">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E91B85">
            <w:pPr>
              <w:rPr>
                <w:rFonts w:ascii="Arial" w:hAnsi="Arial"/>
              </w:rPr>
            </w:pPr>
            <w:r>
              <w:rPr>
                <w:rFonts w:ascii="Arial" w:hAnsi="Arial"/>
                <w:u w:val="single"/>
              </w:rPr>
              <w:t>Special Needs</w:t>
            </w:r>
            <w:r>
              <w:rPr>
                <w:rFonts w:ascii="Arial" w:hAnsi="Arial"/>
              </w:rPr>
              <w:t>:</w:t>
            </w:r>
          </w:p>
          <w:p w:rsidR="00E91B85" w:rsidRDefault="00E91B85">
            <w:pPr>
              <w:rPr>
                <w:rFonts w:ascii="Arial" w:hAnsi="Arial"/>
              </w:rPr>
            </w:pPr>
            <w:r>
              <w:rPr>
                <w:rFonts w:ascii="Arial" w:hAnsi="Arial"/>
              </w:rPr>
              <w:t>If you are a student with special needs (e.g. physical limitations, visual impairments, hearing impairments, or learning disabilities), you are encouraged to discuss required accommodations with your instructor and/or the Special Needs office.  Visit Room E1</w:t>
            </w:r>
            <w:r w:rsidR="00574CE1">
              <w:rPr>
                <w:rFonts w:ascii="Arial" w:hAnsi="Arial"/>
              </w:rPr>
              <w:t>101</w:t>
            </w:r>
            <w:r>
              <w:rPr>
                <w:rFonts w:ascii="Arial" w:hAnsi="Arial"/>
              </w:rPr>
              <w:t xml:space="preserve"> or call </w:t>
            </w:r>
            <w:r w:rsidRPr="00E83A00">
              <w:rPr>
                <w:rFonts w:ascii="Arial" w:hAnsi="Arial"/>
              </w:rPr>
              <w:t xml:space="preserve">Extension </w:t>
            </w:r>
            <w:r w:rsidR="00E83A00">
              <w:rPr>
                <w:rFonts w:ascii="Arial" w:hAnsi="Arial"/>
              </w:rPr>
              <w:t>2703</w:t>
            </w:r>
            <w:r>
              <w:rPr>
                <w:rFonts w:ascii="Arial" w:hAnsi="Arial"/>
              </w:rPr>
              <w:t xml:space="preserve"> so that support services can be arranged for you.</w:t>
            </w:r>
          </w:p>
          <w:p w:rsidR="00E91B85" w:rsidRDefault="00E91B85">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574CE1">
            <w:pPr>
              <w:rPr>
                <w:rFonts w:ascii="Arial" w:hAnsi="Arial"/>
              </w:rPr>
            </w:pPr>
            <w:r>
              <w:rPr>
                <w:rFonts w:ascii="Arial" w:hAnsi="Arial"/>
                <w:u w:val="single"/>
              </w:rPr>
              <w:t>Retention of Course O</w:t>
            </w:r>
            <w:r w:rsidR="00E91B85">
              <w:rPr>
                <w:rFonts w:ascii="Arial" w:hAnsi="Arial"/>
                <w:u w:val="single"/>
              </w:rPr>
              <w:t>utlines</w:t>
            </w:r>
            <w:r w:rsidR="00E91B85">
              <w:rPr>
                <w:rFonts w:ascii="Arial" w:hAnsi="Arial"/>
              </w:rPr>
              <w:t>:</w:t>
            </w:r>
          </w:p>
          <w:p w:rsidR="00E91B85" w:rsidRDefault="00E91B85">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E91B85" w:rsidRDefault="00E91B85">
            <w:pPr>
              <w:rPr>
                <w:rFonts w:ascii="Arial" w:hAnsi="Arial"/>
              </w:rPr>
            </w:pPr>
          </w:p>
        </w:tc>
      </w:tr>
      <w:tr w:rsidR="00574CE1">
        <w:trPr>
          <w:cantSplit/>
        </w:trPr>
        <w:tc>
          <w:tcPr>
            <w:tcW w:w="675" w:type="dxa"/>
          </w:tcPr>
          <w:p w:rsidR="00574CE1" w:rsidRDefault="00574CE1">
            <w:pPr>
              <w:rPr>
                <w:rFonts w:ascii="Arial" w:hAnsi="Arial"/>
              </w:rPr>
            </w:pPr>
          </w:p>
        </w:tc>
        <w:tc>
          <w:tcPr>
            <w:tcW w:w="8883" w:type="dxa"/>
          </w:tcPr>
          <w:p w:rsidR="00574CE1" w:rsidRPr="00E83A00" w:rsidRDefault="00574CE1" w:rsidP="00574CE1">
            <w:pPr>
              <w:rPr>
                <w:rFonts w:ascii="Arial" w:hAnsi="Arial"/>
                <w:u w:val="single"/>
              </w:rPr>
            </w:pPr>
            <w:r w:rsidRPr="00E83A00">
              <w:rPr>
                <w:rFonts w:ascii="Arial" w:hAnsi="Arial"/>
                <w:u w:val="single"/>
              </w:rPr>
              <w:t>Communication:</w:t>
            </w:r>
          </w:p>
          <w:p w:rsidR="00574CE1" w:rsidRPr="002653C8" w:rsidRDefault="00574CE1" w:rsidP="00574CE1">
            <w:pPr>
              <w:rPr>
                <w:szCs w:val="24"/>
                <w:lang w:val="en-CA" w:eastAsia="en-CA"/>
              </w:rPr>
            </w:pPr>
            <w:r w:rsidRPr="00E83A00">
              <w:rPr>
                <w:rFonts w:ascii="Arial" w:hAnsi="Arial" w:cs="Arial"/>
                <w:szCs w:val="24"/>
                <w:lang w:val="en-CA" w:eastAsia="en-CA"/>
              </w:rPr>
              <w:t xml:space="preserve">The College considers </w:t>
            </w:r>
            <w:proofErr w:type="spellStart"/>
            <w:r w:rsidRPr="00E83A00">
              <w:rPr>
                <w:rFonts w:ascii="Arial" w:hAnsi="Arial" w:cs="Arial"/>
                <w:b/>
                <w:bCs/>
                <w:i/>
                <w:iCs/>
                <w:szCs w:val="24"/>
                <w:lang w:val="en-CA" w:eastAsia="en-CA"/>
              </w:rPr>
              <w:t>WebCT</w:t>
            </w:r>
            <w:proofErr w:type="spellEnd"/>
            <w:r w:rsidRPr="00E83A00">
              <w:rPr>
                <w:rFonts w:ascii="Arial" w:hAnsi="Arial" w:cs="Arial"/>
                <w:b/>
                <w:bCs/>
                <w:i/>
                <w:iCs/>
                <w:szCs w:val="24"/>
                <w:lang w:val="en-CA" w:eastAsia="en-CA"/>
              </w:rPr>
              <w:t>/</w:t>
            </w:r>
            <w:proofErr w:type="spellStart"/>
            <w:r w:rsidRPr="00E83A00">
              <w:rPr>
                <w:rFonts w:ascii="Arial" w:hAnsi="Arial" w:cs="Arial"/>
                <w:b/>
                <w:bCs/>
                <w:i/>
                <w:iCs/>
                <w:szCs w:val="24"/>
                <w:lang w:val="en-CA" w:eastAsia="en-CA"/>
              </w:rPr>
              <w:t>LMS</w:t>
            </w:r>
            <w:proofErr w:type="spellEnd"/>
            <w:r w:rsidRPr="00E83A00">
              <w:rPr>
                <w:rFonts w:ascii="Arial" w:hAnsi="Arial" w:cs="Arial"/>
                <w:b/>
                <w:bCs/>
                <w:i/>
                <w:iCs/>
                <w:szCs w:val="24"/>
                <w:lang w:val="en-CA" w:eastAsia="en-CA"/>
              </w:rPr>
              <w:t> </w:t>
            </w:r>
            <w:r w:rsidRPr="00E83A00">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E83A00">
              <w:rPr>
                <w:rFonts w:ascii="Arial" w:hAnsi="Arial" w:cs="Arial"/>
                <w:b/>
                <w:bCs/>
                <w:i/>
                <w:iCs/>
                <w:szCs w:val="24"/>
                <w:lang w:val="en-CA" w:eastAsia="en-CA"/>
              </w:rPr>
              <w:t>Learning Management System</w:t>
            </w:r>
            <w:r w:rsidRPr="00E83A00">
              <w:rPr>
                <w:rFonts w:ascii="Arial" w:hAnsi="Arial" w:cs="Arial"/>
                <w:szCs w:val="24"/>
                <w:lang w:val="en-CA" w:eastAsia="en-CA"/>
              </w:rPr>
              <w:t xml:space="preserve"> communication tool</w:t>
            </w:r>
            <w:r w:rsidRPr="00E83A00">
              <w:rPr>
                <w:rFonts w:ascii="Arial" w:hAnsi="Arial" w:cs="Arial"/>
                <w:color w:val="0000FF"/>
                <w:sz w:val="20"/>
                <w:lang w:val="en-CA" w:eastAsia="en-CA"/>
              </w:rPr>
              <w:t>.</w:t>
            </w:r>
          </w:p>
          <w:p w:rsidR="00574CE1" w:rsidRDefault="00574CE1">
            <w:pPr>
              <w:rPr>
                <w:rFonts w:ascii="Arial" w:hAnsi="Arial"/>
                <w:u w:val="single"/>
              </w:rPr>
            </w:pPr>
          </w:p>
        </w:tc>
      </w:tr>
      <w:tr w:rsidR="00E91B85">
        <w:trPr>
          <w:cantSplit/>
        </w:trPr>
        <w:tc>
          <w:tcPr>
            <w:tcW w:w="675" w:type="dxa"/>
          </w:tcPr>
          <w:p w:rsidR="00E91B85" w:rsidRDefault="00E91B85">
            <w:pPr>
              <w:rPr>
                <w:rFonts w:ascii="Arial" w:hAnsi="Arial"/>
              </w:rPr>
            </w:pPr>
          </w:p>
        </w:tc>
        <w:tc>
          <w:tcPr>
            <w:tcW w:w="8883" w:type="dxa"/>
          </w:tcPr>
          <w:p w:rsidR="00E91B85" w:rsidRDefault="00E91B85">
            <w:pPr>
              <w:rPr>
                <w:rFonts w:ascii="Arial" w:hAnsi="Arial"/>
              </w:rPr>
            </w:pPr>
            <w:r>
              <w:rPr>
                <w:rFonts w:ascii="Arial" w:hAnsi="Arial"/>
                <w:u w:val="single"/>
              </w:rPr>
              <w:t>Plagiarism</w:t>
            </w:r>
            <w:r>
              <w:rPr>
                <w:rFonts w:ascii="Arial" w:hAnsi="Arial"/>
              </w:rPr>
              <w:t>:</w:t>
            </w:r>
          </w:p>
          <w:p w:rsidR="00E91B85" w:rsidRDefault="00E91B85">
            <w:pPr>
              <w:rPr>
                <w:rFonts w:ascii="Arial" w:hAnsi="Arial"/>
              </w:rPr>
            </w:pPr>
            <w:r>
              <w:rPr>
                <w:rFonts w:ascii="Arial" w:hAnsi="Arial"/>
              </w:rPr>
              <w:t xml:space="preserve">Students should refer to the definition of “academic dishonesty” </w:t>
            </w:r>
            <w:r w:rsidRPr="00E83A00">
              <w:rPr>
                <w:rFonts w:ascii="Arial" w:hAnsi="Arial"/>
              </w:rPr>
              <w:t xml:space="preserve">in </w:t>
            </w:r>
            <w:r w:rsidRPr="00E83A00">
              <w:rPr>
                <w:rFonts w:ascii="Arial" w:hAnsi="Arial"/>
                <w:i/>
              </w:rPr>
              <w:t xml:space="preserve">Student </w:t>
            </w:r>
            <w:r w:rsidR="00574CE1" w:rsidRPr="00E83A00">
              <w:rPr>
                <w:rFonts w:ascii="Arial" w:hAnsi="Arial"/>
                <w:i/>
              </w:rPr>
              <w:t>Code of Conduct.</w:t>
            </w:r>
            <w:r w:rsidRPr="00E83A00">
              <w:rPr>
                <w:rFonts w:ascii="Arial" w:hAnsi="Arial"/>
              </w:rPr>
              <w:t xml:space="preserve">  Students who engage in “academic dishonesty” will receive an</w:t>
            </w:r>
            <w:r>
              <w:rPr>
                <w:rFonts w:ascii="Arial" w:hAnsi="Arial"/>
              </w:rPr>
              <w:t xml:space="preserve">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E91B85" w:rsidRDefault="00E91B85">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574CE1">
            <w:pPr>
              <w:rPr>
                <w:rFonts w:ascii="Arial" w:hAnsi="Arial"/>
              </w:rPr>
            </w:pPr>
            <w:r>
              <w:rPr>
                <w:rFonts w:ascii="Arial" w:hAnsi="Arial"/>
                <w:u w:val="single"/>
              </w:rPr>
              <w:t>Course Outline A</w:t>
            </w:r>
            <w:r w:rsidR="00E91B85">
              <w:rPr>
                <w:rFonts w:ascii="Arial" w:hAnsi="Arial"/>
                <w:u w:val="single"/>
              </w:rPr>
              <w:t>mendments</w:t>
            </w:r>
            <w:r w:rsidR="00E91B85">
              <w:rPr>
                <w:rFonts w:ascii="Arial" w:hAnsi="Arial"/>
              </w:rPr>
              <w:t>:</w:t>
            </w:r>
          </w:p>
          <w:p w:rsidR="00E91B85" w:rsidRDefault="00574CE1">
            <w:pPr>
              <w:rPr>
                <w:rFonts w:ascii="Arial" w:hAnsi="Arial"/>
              </w:rPr>
            </w:pPr>
            <w:r>
              <w:rPr>
                <w:rFonts w:ascii="Arial" w:hAnsi="Arial"/>
              </w:rPr>
              <w:t>The p</w:t>
            </w:r>
            <w:r w:rsidR="00E91B85">
              <w:rPr>
                <w:rFonts w:ascii="Arial" w:hAnsi="Arial"/>
              </w:rPr>
              <w:t>rofessor reserves the right to change the information contained in this course outline depending on the needs of the learner and the availability of resources.</w:t>
            </w:r>
          </w:p>
          <w:p w:rsidR="00E91B85" w:rsidRDefault="00E91B85">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E91B85">
            <w:pPr>
              <w:rPr>
                <w:rFonts w:ascii="Arial" w:hAnsi="Arial"/>
              </w:rPr>
            </w:pPr>
            <w:r>
              <w:rPr>
                <w:rFonts w:ascii="Arial" w:hAnsi="Arial"/>
              </w:rPr>
              <w:t>Substitute course information is available in the Registrar's office.</w:t>
            </w:r>
          </w:p>
          <w:p w:rsidR="00E91B85" w:rsidRDefault="00E91B85">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E91B85">
            <w:pPr>
              <w:rPr>
                <w:rFonts w:ascii="Arial" w:hAnsi="Arial"/>
              </w:rPr>
            </w:pPr>
            <w:r>
              <w:rPr>
                <w:rFonts w:ascii="Arial" w:hAnsi="Arial"/>
              </w:rPr>
              <w:t>Students are expected to be present to write all tests during regularly scheduled classes.</w:t>
            </w:r>
          </w:p>
          <w:p w:rsidR="00E91B85" w:rsidRDefault="00E91B85">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E91B85">
            <w:r>
              <w:rPr>
                <w:rFonts w:ascii="Arial" w:hAnsi="Arial"/>
              </w:rPr>
              <w:t xml:space="preserve">If a student is not able to be present for the test, s/he must </w:t>
            </w:r>
            <w:r w:rsidR="00692F64">
              <w:rPr>
                <w:rFonts w:ascii="Arial" w:hAnsi="Arial"/>
              </w:rPr>
              <w:t xml:space="preserve">contact the professor </w:t>
            </w:r>
            <w:r w:rsidRPr="00692F64">
              <w:rPr>
                <w:rFonts w:ascii="Arial" w:hAnsi="Arial"/>
                <w:b/>
              </w:rPr>
              <w:t>prior</w:t>
            </w:r>
            <w:r>
              <w:rPr>
                <w:rFonts w:ascii="Arial" w:hAnsi="Arial"/>
              </w:rPr>
              <w:t xml:space="preserve"> to the time of the test, in order for alternate arrangements to be made</w:t>
            </w:r>
            <w:r w:rsidR="00692F64">
              <w:rPr>
                <w:rFonts w:ascii="Arial" w:hAnsi="Arial"/>
              </w:rPr>
              <w:t>.</w:t>
            </w:r>
          </w:p>
          <w:p w:rsidR="00E91B85" w:rsidRDefault="00E91B85">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E91B85">
            <w:pPr>
              <w:rPr>
                <w:rFonts w:ascii="Arial" w:hAnsi="Arial"/>
              </w:rPr>
            </w:pPr>
            <w:r>
              <w:rPr>
                <w:rFonts w:ascii="Arial" w:hAnsi="Arial"/>
              </w:rPr>
              <w:t>If the student has not contacted the professor, the student will receive a mark of “0” on that test.</w:t>
            </w:r>
          </w:p>
          <w:p w:rsidR="00E91B85" w:rsidRDefault="00E91B85">
            <w:pPr>
              <w:rPr>
                <w:rFonts w:ascii="Arial" w:hAnsi="Arial"/>
              </w:rPr>
            </w:pPr>
          </w:p>
        </w:tc>
      </w:tr>
      <w:tr w:rsidR="00E91B85" w:rsidRPr="00E83A00">
        <w:trPr>
          <w:cantSplit/>
        </w:trPr>
        <w:tc>
          <w:tcPr>
            <w:tcW w:w="675" w:type="dxa"/>
          </w:tcPr>
          <w:p w:rsidR="00E91B85" w:rsidRDefault="00E91B85">
            <w:pPr>
              <w:rPr>
                <w:rFonts w:ascii="Arial" w:hAnsi="Arial"/>
              </w:rPr>
            </w:pPr>
          </w:p>
        </w:tc>
        <w:tc>
          <w:tcPr>
            <w:tcW w:w="8883" w:type="dxa"/>
          </w:tcPr>
          <w:p w:rsidR="00904A45" w:rsidRPr="00E83A00" w:rsidRDefault="00E91B85" w:rsidP="00904A45">
            <w:pPr>
              <w:rPr>
                <w:rFonts w:ascii="Arial" w:hAnsi="Arial" w:cs="Arial"/>
              </w:rPr>
            </w:pPr>
            <w:r w:rsidRPr="00E83A00">
              <w:rPr>
                <w:rFonts w:ascii="Arial" w:hAnsi="Arial" w:cs="Arial"/>
              </w:rPr>
              <w:t>It is expected that 100 percent of classroom work will be completed.</w:t>
            </w:r>
            <w:r w:rsidR="00904A45" w:rsidRPr="00E83A00">
              <w:rPr>
                <w:rFonts w:ascii="Arial" w:hAnsi="Arial" w:cs="Arial"/>
              </w:rPr>
              <w:t xml:space="preserve">  All work must be labeled with the student’s name and the project information on each page.</w:t>
            </w:r>
            <w:r w:rsidR="00574CE1" w:rsidRPr="00E83A00">
              <w:rPr>
                <w:rFonts w:ascii="Arial" w:hAnsi="Arial" w:cs="Arial"/>
              </w:rPr>
              <w:t xml:space="preserve">  Submitted assignments </w:t>
            </w:r>
            <w:r w:rsidR="0005063B">
              <w:rPr>
                <w:rFonts w:ascii="Arial" w:hAnsi="Arial" w:cs="Arial"/>
              </w:rPr>
              <w:t xml:space="preserve">will consist of the </w:t>
            </w:r>
            <w:r w:rsidR="00097929" w:rsidRPr="00E83A00">
              <w:rPr>
                <w:rFonts w:ascii="Arial" w:hAnsi="Arial" w:cs="Arial"/>
              </w:rPr>
              <w:t xml:space="preserve">document </w:t>
            </w:r>
            <w:r w:rsidR="0005063B">
              <w:rPr>
                <w:rFonts w:ascii="Arial" w:hAnsi="Arial" w:cs="Arial"/>
              </w:rPr>
              <w:t xml:space="preserve">printouts as well as an email message </w:t>
            </w:r>
            <w:r w:rsidR="006354DC">
              <w:rPr>
                <w:rFonts w:ascii="Arial" w:hAnsi="Arial" w:cs="Arial"/>
              </w:rPr>
              <w:t xml:space="preserve">with the electronic file attached, </w:t>
            </w:r>
            <w:r w:rsidR="0005063B">
              <w:rPr>
                <w:rFonts w:ascii="Arial" w:hAnsi="Arial" w:cs="Arial"/>
              </w:rPr>
              <w:t>sent to the professor.</w:t>
            </w:r>
            <w:r w:rsidR="00574CE1" w:rsidRPr="00E83A00">
              <w:rPr>
                <w:rFonts w:ascii="Arial" w:hAnsi="Arial" w:cs="Arial"/>
              </w:rPr>
              <w:t xml:space="preserve">  </w:t>
            </w:r>
            <w:r w:rsidR="006354DC">
              <w:rPr>
                <w:rFonts w:ascii="Arial" w:hAnsi="Arial" w:cs="Arial"/>
              </w:rPr>
              <w:t>Email attachments</w:t>
            </w:r>
            <w:r w:rsidR="00574CE1" w:rsidRPr="00E83A00">
              <w:rPr>
                <w:rFonts w:ascii="Arial" w:hAnsi="Arial" w:cs="Arial"/>
              </w:rPr>
              <w:t xml:space="preserve"> will be checked.</w:t>
            </w:r>
          </w:p>
          <w:p w:rsidR="00E91B85" w:rsidRPr="00E83A00" w:rsidRDefault="00E91B85">
            <w:pPr>
              <w:pStyle w:val="EnvelopeReturn"/>
            </w:pPr>
          </w:p>
        </w:tc>
      </w:tr>
      <w:tr w:rsidR="00E91B85">
        <w:trPr>
          <w:cantSplit/>
        </w:trPr>
        <w:tc>
          <w:tcPr>
            <w:tcW w:w="675" w:type="dxa"/>
          </w:tcPr>
          <w:p w:rsidR="00E91B85" w:rsidRDefault="00E91B85">
            <w:pPr>
              <w:rPr>
                <w:rFonts w:ascii="Arial" w:hAnsi="Arial"/>
              </w:rPr>
            </w:pPr>
          </w:p>
        </w:tc>
        <w:tc>
          <w:tcPr>
            <w:tcW w:w="8883" w:type="dxa"/>
          </w:tcPr>
          <w:p w:rsidR="00042B93" w:rsidRDefault="00042B93">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E91B85">
            <w:pPr>
              <w:rPr>
                <w:rFonts w:ascii="Arial" w:hAnsi="Arial"/>
              </w:rPr>
            </w:pPr>
            <w:r>
              <w:rPr>
                <w:rFonts w:ascii="Arial" w:hAnsi="Arial"/>
              </w:rPr>
              <w:t xml:space="preserve">During testing, the program’s on-line help may be available.  Tests will </w:t>
            </w:r>
            <w:r>
              <w:rPr>
                <w:rFonts w:ascii="Arial" w:hAnsi="Arial"/>
                <w:b/>
                <w:bCs/>
              </w:rPr>
              <w:t>not</w:t>
            </w:r>
            <w:r>
              <w:rPr>
                <w:rFonts w:ascii="Arial" w:hAnsi="Arial"/>
              </w:rPr>
              <w:t xml:space="preserve"> be “open book.”  Students must ensure that they have the appropriate </w:t>
            </w:r>
          </w:p>
          <w:p w:rsidR="00E91B85" w:rsidRDefault="00E91B85">
            <w:pPr>
              <w:rPr>
                <w:rFonts w:ascii="Arial" w:hAnsi="Arial"/>
              </w:rPr>
            </w:pPr>
            <w:proofErr w:type="gramStart"/>
            <w:r>
              <w:rPr>
                <w:rFonts w:ascii="Arial" w:hAnsi="Arial"/>
              </w:rPr>
              <w:t>tools</w:t>
            </w:r>
            <w:proofErr w:type="gramEnd"/>
            <w:r>
              <w:rPr>
                <w:rFonts w:ascii="Arial" w:hAnsi="Arial"/>
              </w:rPr>
              <w:t xml:space="preserve"> to do the test (i.e. diskettes, pencil, pen, etc.).</w:t>
            </w:r>
            <w:r>
              <w:rPr>
                <w:rFonts w:ascii="Arial" w:hAnsi="Arial"/>
              </w:rPr>
              <w:br/>
            </w:r>
          </w:p>
          <w:p w:rsidR="00E91B85" w:rsidRDefault="00E91B85">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E91B85" w:rsidRDefault="00E91B85">
            <w:pPr>
              <w:rPr>
                <w:rFonts w:ascii="Arial" w:hAnsi="Arial"/>
              </w:rPr>
            </w:pPr>
          </w:p>
          <w:p w:rsidR="00E91B85" w:rsidRDefault="00E91B85">
            <w:pPr>
              <w:rPr>
                <w:rFonts w:ascii="Arial" w:hAnsi="Arial"/>
              </w:rPr>
            </w:pPr>
            <w:r>
              <w:rPr>
                <w:rFonts w:ascii="Arial" w:hAnsi="Arial"/>
              </w:rPr>
              <w:t xml:space="preserve">Test papers will be returned to the student after grading in order to permit verification of the results and to review the tests.  However, the student will be required to return all test papers to the professor who will keep them on file for </w:t>
            </w:r>
            <w:r w:rsidR="00904A45">
              <w:rPr>
                <w:rFonts w:ascii="Arial" w:hAnsi="Arial"/>
              </w:rPr>
              <w:t>three weeks following the end of the semester</w:t>
            </w:r>
            <w:r>
              <w:rPr>
                <w:rFonts w:ascii="Arial" w:hAnsi="Arial"/>
              </w:rPr>
              <w:t>.</w:t>
            </w:r>
          </w:p>
          <w:p w:rsidR="00904A45" w:rsidRDefault="00904A45">
            <w:pPr>
              <w:rPr>
                <w:rFonts w:ascii="Arial" w:hAnsi="Arial"/>
              </w:rPr>
            </w:pPr>
          </w:p>
          <w:p w:rsidR="00904A45" w:rsidRDefault="00904A45" w:rsidP="00904A45">
            <w:pPr>
              <w:rPr>
                <w:rFonts w:ascii="Arial" w:hAnsi="Arial"/>
              </w:rPr>
            </w:pPr>
            <w:r>
              <w:rPr>
                <w:rFonts w:ascii="Arial" w:hAnsi="Arial"/>
              </w:rPr>
              <w:t>Any questions regarding the grading of individual tests must be brought to the professor’s attention within two weeks of the test paper being returned.</w:t>
            </w:r>
          </w:p>
          <w:p w:rsidR="00E91B85" w:rsidRDefault="00E91B85">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E91B85">
            <w:pPr>
              <w:rPr>
                <w:rFonts w:ascii="Arial" w:hAnsi="Arial"/>
              </w:rPr>
            </w:pPr>
            <w:r>
              <w:rPr>
                <w:rFonts w:ascii="Arial" w:hAnsi="Arial"/>
              </w:rPr>
              <w:t>Regular attendance</w:t>
            </w:r>
            <w:r w:rsidR="00904A45">
              <w:rPr>
                <w:rFonts w:ascii="Arial" w:hAnsi="Arial"/>
              </w:rPr>
              <w:t xml:space="preserve"> and participation</w:t>
            </w:r>
            <w:r>
              <w:rPr>
                <w:rFonts w:ascii="Arial" w:hAnsi="Arial"/>
              </w:rPr>
              <w:t xml:space="preserve"> is expected to ensure course information is communicated to all students.  In-class observation of student work and guidance by the professor aids student success.  Lectures will not be repeated in subsequent classes.</w:t>
            </w:r>
          </w:p>
          <w:p w:rsidR="00904A45" w:rsidRDefault="00904A45">
            <w:pPr>
              <w:rPr>
                <w:rFonts w:ascii="Arial" w:hAnsi="Arial"/>
              </w:rPr>
            </w:pPr>
          </w:p>
        </w:tc>
      </w:tr>
      <w:tr w:rsidR="00904A45">
        <w:trPr>
          <w:cantSplit/>
        </w:trPr>
        <w:tc>
          <w:tcPr>
            <w:tcW w:w="675" w:type="dxa"/>
          </w:tcPr>
          <w:p w:rsidR="00904A45" w:rsidRDefault="00904A45" w:rsidP="00E91B85">
            <w:pPr>
              <w:rPr>
                <w:rFonts w:ascii="Arial" w:hAnsi="Arial"/>
              </w:rPr>
            </w:pPr>
          </w:p>
        </w:tc>
        <w:tc>
          <w:tcPr>
            <w:tcW w:w="8883" w:type="dxa"/>
          </w:tcPr>
          <w:p w:rsidR="00904A45" w:rsidRDefault="00904A45" w:rsidP="00E91B85">
            <w:pPr>
              <w:rPr>
                <w:rFonts w:ascii="Arial" w:hAnsi="Arial"/>
              </w:rPr>
            </w:pPr>
            <w:r>
              <w:rPr>
                <w:rFonts w:ascii="Arial" w:hAnsi="Arial"/>
              </w:rPr>
              <w:t xml:space="preserve">It is the student’s responsibility to be familiar with the course outline and department manual.  Students are expected to check college </w:t>
            </w:r>
            <w:r w:rsidR="00AF0215">
              <w:rPr>
                <w:rFonts w:ascii="Arial" w:hAnsi="Arial"/>
              </w:rPr>
              <w:t>e-mail</w:t>
            </w:r>
            <w:r>
              <w:rPr>
                <w:rFonts w:ascii="Arial" w:hAnsi="Arial"/>
              </w:rPr>
              <w:t xml:space="preserve"> twice daily as a minimum.</w:t>
            </w:r>
          </w:p>
          <w:p w:rsidR="00904A45" w:rsidRDefault="00904A45" w:rsidP="00E91B85">
            <w:pPr>
              <w:rPr>
                <w:rFonts w:ascii="Arial" w:hAnsi="Arial"/>
              </w:rPr>
            </w:pPr>
          </w:p>
        </w:tc>
      </w:tr>
      <w:tr w:rsidR="00904A45">
        <w:trPr>
          <w:cantSplit/>
        </w:trPr>
        <w:tc>
          <w:tcPr>
            <w:tcW w:w="675" w:type="dxa"/>
          </w:tcPr>
          <w:p w:rsidR="00904A45" w:rsidRDefault="00904A45" w:rsidP="00E91B85">
            <w:pPr>
              <w:rPr>
                <w:rFonts w:ascii="Arial" w:hAnsi="Arial"/>
              </w:rPr>
            </w:pPr>
          </w:p>
        </w:tc>
        <w:tc>
          <w:tcPr>
            <w:tcW w:w="8883" w:type="dxa"/>
          </w:tcPr>
          <w:p w:rsidR="00904A45" w:rsidRDefault="00904A45" w:rsidP="00E91B85">
            <w:pPr>
              <w:rPr>
                <w:rFonts w:ascii="Arial" w:hAnsi="Arial"/>
              </w:rPr>
            </w:pPr>
            <w:r>
              <w:rPr>
                <w:rFonts w:ascii="Arial" w:hAnsi="Arial"/>
              </w:rPr>
              <w:t>Students are expected to demonstrate respect for others in the class.  Classroom disturbances will be dealt with through an escalating procedure as follows:</w:t>
            </w:r>
          </w:p>
          <w:p w:rsidR="00904A45" w:rsidRDefault="00904A45" w:rsidP="00E91B85">
            <w:pPr>
              <w:numPr>
                <w:ilvl w:val="0"/>
                <w:numId w:val="29"/>
              </w:numPr>
              <w:rPr>
                <w:rFonts w:ascii="Arial" w:hAnsi="Arial"/>
              </w:rPr>
            </w:pPr>
            <w:r>
              <w:rPr>
                <w:rFonts w:ascii="Arial" w:hAnsi="Arial"/>
              </w:rPr>
              <w:t>Verbal warning</w:t>
            </w:r>
          </w:p>
          <w:p w:rsidR="00904A45" w:rsidRDefault="00AF0215" w:rsidP="00E91B85">
            <w:pPr>
              <w:numPr>
                <w:ilvl w:val="0"/>
                <w:numId w:val="29"/>
              </w:numPr>
              <w:rPr>
                <w:rFonts w:ascii="Arial" w:hAnsi="Arial"/>
              </w:rPr>
            </w:pPr>
            <w:r>
              <w:rPr>
                <w:rFonts w:ascii="Arial" w:hAnsi="Arial"/>
              </w:rPr>
              <w:t>E-mail</w:t>
            </w:r>
            <w:r w:rsidR="00904A45">
              <w:rPr>
                <w:rFonts w:ascii="Arial" w:hAnsi="Arial"/>
              </w:rPr>
              <w:t xml:space="preserve"> notification</w:t>
            </w:r>
          </w:p>
          <w:p w:rsidR="00904A45" w:rsidRDefault="00E100ED" w:rsidP="00E91B85">
            <w:pPr>
              <w:numPr>
                <w:ilvl w:val="0"/>
                <w:numId w:val="29"/>
              </w:numPr>
              <w:rPr>
                <w:rFonts w:ascii="Arial" w:hAnsi="Arial"/>
              </w:rPr>
            </w:pPr>
            <w:r>
              <w:rPr>
                <w:rFonts w:ascii="Arial" w:hAnsi="Arial"/>
              </w:rPr>
              <w:t>Meeting with the d</w:t>
            </w:r>
            <w:r w:rsidR="00904A45">
              <w:rPr>
                <w:rFonts w:ascii="Arial" w:hAnsi="Arial"/>
              </w:rPr>
              <w:t>ean</w:t>
            </w:r>
          </w:p>
          <w:p w:rsidR="00904A45" w:rsidRDefault="00904A45" w:rsidP="00E91B85">
            <w:pPr>
              <w:rPr>
                <w:rFonts w:ascii="Arial" w:hAnsi="Arial"/>
              </w:rPr>
            </w:pPr>
          </w:p>
        </w:tc>
      </w:tr>
    </w:tbl>
    <w:p w:rsidR="00E91B85" w:rsidRDefault="00E91B85">
      <w:pPr>
        <w:rPr>
          <w:rFonts w:ascii="Arial" w:hAnsi="Arial"/>
        </w:rPr>
      </w:pPr>
    </w:p>
    <w:tbl>
      <w:tblPr>
        <w:tblW w:w="0" w:type="auto"/>
        <w:tblLayout w:type="fixed"/>
        <w:tblLook w:val="0000"/>
      </w:tblPr>
      <w:tblGrid>
        <w:gridCol w:w="675"/>
        <w:gridCol w:w="8883"/>
      </w:tblGrid>
      <w:tr w:rsidR="00E91B85">
        <w:trPr>
          <w:cantSplit/>
        </w:trPr>
        <w:tc>
          <w:tcPr>
            <w:tcW w:w="675" w:type="dxa"/>
          </w:tcPr>
          <w:p w:rsidR="00E91B85" w:rsidRDefault="00E91B85">
            <w:pPr>
              <w:rPr>
                <w:rFonts w:ascii="Arial" w:hAnsi="Arial"/>
                <w:b/>
              </w:rPr>
            </w:pPr>
            <w:r>
              <w:rPr>
                <w:rFonts w:ascii="Arial" w:hAnsi="Arial"/>
              </w:rPr>
              <w:br w:type="page"/>
            </w:r>
            <w:r>
              <w:rPr>
                <w:rFonts w:ascii="Arial" w:hAnsi="Arial"/>
                <w:b/>
              </w:rPr>
              <w:t>VII.</w:t>
            </w:r>
          </w:p>
        </w:tc>
        <w:tc>
          <w:tcPr>
            <w:tcW w:w="8883" w:type="dxa"/>
          </w:tcPr>
          <w:p w:rsidR="00E91B85" w:rsidRDefault="00E91B85">
            <w:pPr>
              <w:rPr>
                <w:rFonts w:ascii="Arial" w:hAnsi="Arial"/>
                <w:b/>
              </w:rPr>
            </w:pPr>
            <w:r>
              <w:rPr>
                <w:rFonts w:ascii="Arial" w:hAnsi="Arial"/>
                <w:b/>
              </w:rPr>
              <w:t>PRIOR LEARNING ASSESSMENT:</w:t>
            </w:r>
          </w:p>
          <w:p w:rsidR="00E91B85" w:rsidRDefault="00E91B85">
            <w:pPr>
              <w:rPr>
                <w:rFonts w:ascii="Arial" w:hAnsi="Arial"/>
              </w:rPr>
            </w:pPr>
          </w:p>
        </w:tc>
      </w:tr>
      <w:tr w:rsidR="00E91B85">
        <w:trPr>
          <w:cantSplit/>
        </w:trPr>
        <w:tc>
          <w:tcPr>
            <w:tcW w:w="675" w:type="dxa"/>
          </w:tcPr>
          <w:p w:rsidR="00E91B85" w:rsidRDefault="00E91B85">
            <w:pPr>
              <w:rPr>
                <w:rFonts w:ascii="Arial" w:hAnsi="Arial"/>
              </w:rPr>
            </w:pPr>
          </w:p>
        </w:tc>
        <w:tc>
          <w:tcPr>
            <w:tcW w:w="8883" w:type="dxa"/>
          </w:tcPr>
          <w:p w:rsidR="00E91B85" w:rsidRDefault="00E91B85">
            <w:pPr>
              <w:rPr>
                <w:rFonts w:ascii="Arial" w:hAnsi="Arial"/>
              </w:rPr>
            </w:pPr>
            <w:r>
              <w:rPr>
                <w:rFonts w:ascii="Arial" w:hAnsi="Arial"/>
              </w:rPr>
              <w:t>Students who wish to apply for advanced credit in the course should consult the professor.  Credit for prior learning will be given upon successful completion of a challenge exam or portfolio.</w:t>
            </w:r>
          </w:p>
          <w:p w:rsidR="00904A45" w:rsidRDefault="00904A45">
            <w:pPr>
              <w:rPr>
                <w:rFonts w:ascii="Arial" w:hAnsi="Arial"/>
              </w:rPr>
            </w:pPr>
          </w:p>
        </w:tc>
      </w:tr>
      <w:tr w:rsidR="00E91B85">
        <w:trPr>
          <w:cantSplit/>
        </w:trPr>
        <w:tc>
          <w:tcPr>
            <w:tcW w:w="675" w:type="dxa"/>
          </w:tcPr>
          <w:p w:rsidR="00E91B85" w:rsidRDefault="00E91B85">
            <w:pPr>
              <w:rPr>
                <w:rFonts w:ascii="Arial" w:hAnsi="Arial"/>
                <w:b/>
              </w:rPr>
            </w:pPr>
            <w:r>
              <w:rPr>
                <w:rFonts w:ascii="Arial" w:hAnsi="Arial"/>
                <w:b/>
              </w:rPr>
              <w:t>VIII.</w:t>
            </w:r>
          </w:p>
        </w:tc>
        <w:tc>
          <w:tcPr>
            <w:tcW w:w="8883" w:type="dxa"/>
          </w:tcPr>
          <w:p w:rsidR="00E91B85" w:rsidRDefault="00E91B85">
            <w:pPr>
              <w:rPr>
                <w:rFonts w:ascii="Arial" w:hAnsi="Arial"/>
                <w:b/>
              </w:rPr>
            </w:pPr>
            <w:r>
              <w:rPr>
                <w:rFonts w:ascii="Arial" w:hAnsi="Arial"/>
                <w:b/>
              </w:rPr>
              <w:t>DIRECT CREDIT TRANSFERS:</w:t>
            </w:r>
          </w:p>
          <w:p w:rsidR="00E91B85" w:rsidRDefault="00E91B85">
            <w:pPr>
              <w:rPr>
                <w:rFonts w:ascii="Arial" w:hAnsi="Arial"/>
                <w:b/>
              </w:rPr>
            </w:pPr>
          </w:p>
          <w:p w:rsidR="00E91B85" w:rsidRDefault="00E91B85">
            <w:pPr>
              <w:rPr>
                <w:rFonts w:ascii="Arial" w:hAnsi="Arial"/>
              </w:rPr>
            </w:pPr>
            <w:r>
              <w:rPr>
                <w:rFonts w:ascii="Arial" w:hAnsi="Arial"/>
              </w:rPr>
              <w:t>Students who wish to apply for direct credit transfer (advanced standing) should obtain a direct credi</w:t>
            </w:r>
            <w:r w:rsidR="00E100ED">
              <w:rPr>
                <w:rFonts w:ascii="Arial" w:hAnsi="Arial"/>
              </w:rPr>
              <w:t>t transfer form from the d</w:t>
            </w:r>
            <w:r>
              <w:rPr>
                <w:rFonts w:ascii="Arial" w:hAnsi="Arial"/>
              </w:rPr>
              <w:t>ean’s secretary.  Students will be required to provide a transcript and course outline related to the course in question.</w:t>
            </w:r>
          </w:p>
        </w:tc>
      </w:tr>
    </w:tbl>
    <w:p w:rsidR="00E91B85" w:rsidRDefault="00E91B85">
      <w:pPr>
        <w:pStyle w:val="EnvelopeReturn"/>
      </w:pPr>
    </w:p>
    <w:p w:rsidR="00E91B85" w:rsidRDefault="00E91B85"/>
    <w:sectPr w:rsidR="00E91B85" w:rsidSect="00E9335C">
      <w:headerReference w:type="even" r:id="rId9"/>
      <w:headerReference w:type="default" r:id="rId10"/>
      <w:pgSz w:w="12240" w:h="15840"/>
      <w:pgMar w:top="1238" w:right="1440" w:bottom="1008"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63B" w:rsidRDefault="0005063B" w:rsidP="00E91B85">
      <w:r>
        <w:separator/>
      </w:r>
    </w:p>
  </w:endnote>
  <w:endnote w:type="continuationSeparator" w:id="1">
    <w:p w:rsidR="0005063B" w:rsidRDefault="0005063B" w:rsidP="00E91B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63B" w:rsidRDefault="0005063B" w:rsidP="00E91B85">
      <w:r>
        <w:separator/>
      </w:r>
    </w:p>
  </w:footnote>
  <w:footnote w:type="continuationSeparator" w:id="1">
    <w:p w:rsidR="0005063B" w:rsidRDefault="0005063B" w:rsidP="00E91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63B" w:rsidRDefault="00BF4376">
    <w:pPr>
      <w:pStyle w:val="Header"/>
      <w:framePr w:wrap="around" w:vAnchor="text" w:hAnchor="margin" w:xAlign="center" w:y="1"/>
      <w:rPr>
        <w:rStyle w:val="PageNumber"/>
      </w:rPr>
    </w:pPr>
    <w:r>
      <w:rPr>
        <w:rStyle w:val="PageNumber"/>
      </w:rPr>
      <w:fldChar w:fldCharType="begin"/>
    </w:r>
    <w:r w:rsidR="0005063B">
      <w:rPr>
        <w:rStyle w:val="PageNumber"/>
      </w:rPr>
      <w:instrText xml:space="preserve">PAGE  </w:instrText>
    </w:r>
    <w:r>
      <w:rPr>
        <w:rStyle w:val="PageNumber"/>
      </w:rPr>
      <w:fldChar w:fldCharType="separate"/>
    </w:r>
    <w:r w:rsidR="0005063B">
      <w:rPr>
        <w:rStyle w:val="PageNumber"/>
        <w:noProof/>
      </w:rPr>
      <w:t>7</w:t>
    </w:r>
    <w:r>
      <w:rPr>
        <w:rStyle w:val="PageNumber"/>
      </w:rPr>
      <w:fldChar w:fldCharType="end"/>
    </w:r>
  </w:p>
  <w:p w:rsidR="0005063B" w:rsidRDefault="000506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58" w:type="dxa"/>
      <w:tblLayout w:type="fixed"/>
      <w:tblLook w:val="0000"/>
    </w:tblPr>
    <w:tblGrid>
      <w:gridCol w:w="4698"/>
      <w:gridCol w:w="680"/>
      <w:gridCol w:w="4180"/>
    </w:tblGrid>
    <w:tr w:rsidR="0005063B">
      <w:trPr>
        <w:trHeight w:val="542"/>
      </w:trPr>
      <w:tc>
        <w:tcPr>
          <w:tcW w:w="4698" w:type="dxa"/>
        </w:tcPr>
        <w:p w:rsidR="0005063B" w:rsidRPr="00E10B78" w:rsidRDefault="0005063B">
          <w:pPr>
            <w:pStyle w:val="Heading3"/>
            <w:rPr>
              <w:u w:val="none"/>
            </w:rPr>
          </w:pPr>
          <w:r w:rsidRPr="00E10B78">
            <w:rPr>
              <w:u w:val="none"/>
            </w:rPr>
            <w:t>Computers in Human Services</w:t>
          </w:r>
        </w:p>
        <w:p w:rsidR="0005063B" w:rsidRDefault="0005063B">
          <w:pPr>
            <w:pStyle w:val="EnvelopeReturn"/>
            <w:rPr>
              <w:snapToGrid w:val="0"/>
            </w:rPr>
          </w:pPr>
        </w:p>
      </w:tc>
      <w:tc>
        <w:tcPr>
          <w:tcW w:w="680" w:type="dxa"/>
        </w:tcPr>
        <w:p w:rsidR="0005063B" w:rsidRDefault="00BF4376">
          <w:pPr>
            <w:pStyle w:val="Header"/>
            <w:jc w:val="center"/>
            <w:rPr>
              <w:rFonts w:ascii="Arial" w:hAnsi="Arial"/>
              <w:snapToGrid w:val="0"/>
            </w:rPr>
          </w:pPr>
          <w:r>
            <w:rPr>
              <w:rStyle w:val="PageNumber"/>
            </w:rPr>
            <w:fldChar w:fldCharType="begin"/>
          </w:r>
          <w:r w:rsidR="0005063B">
            <w:rPr>
              <w:rStyle w:val="PageNumber"/>
            </w:rPr>
            <w:instrText xml:space="preserve"> PAGE </w:instrText>
          </w:r>
          <w:r>
            <w:rPr>
              <w:rStyle w:val="PageNumber"/>
            </w:rPr>
            <w:fldChar w:fldCharType="separate"/>
          </w:r>
          <w:r w:rsidR="00C41B3D">
            <w:rPr>
              <w:rStyle w:val="PageNumber"/>
              <w:noProof/>
            </w:rPr>
            <w:t>7</w:t>
          </w:r>
          <w:r>
            <w:rPr>
              <w:rStyle w:val="PageNumber"/>
            </w:rPr>
            <w:fldChar w:fldCharType="end"/>
          </w:r>
        </w:p>
      </w:tc>
      <w:tc>
        <w:tcPr>
          <w:tcW w:w="4180" w:type="dxa"/>
        </w:tcPr>
        <w:p w:rsidR="0005063B" w:rsidRPr="00E10B78" w:rsidRDefault="0005063B" w:rsidP="00692F64">
          <w:pPr>
            <w:pStyle w:val="Header"/>
            <w:ind w:left="3172" w:hanging="170"/>
            <w:jc w:val="center"/>
            <w:rPr>
              <w:rFonts w:ascii="Arial" w:hAnsi="Arial"/>
              <w:snapToGrid w:val="0"/>
            </w:rPr>
          </w:pPr>
          <w:r w:rsidRPr="00E10B78">
            <w:rPr>
              <w:rFonts w:ascii="Arial" w:hAnsi="Arial"/>
              <w:snapToGrid w:val="0"/>
            </w:rPr>
            <w:t>COM102</w:t>
          </w:r>
        </w:p>
        <w:p w:rsidR="0005063B" w:rsidRDefault="0005063B">
          <w:pPr>
            <w:pStyle w:val="Header"/>
            <w:ind w:left="2092"/>
            <w:rPr>
              <w:rFonts w:ascii="Arial" w:hAnsi="Arial"/>
              <w:snapToGrid w:val="0"/>
            </w:rPr>
          </w:pPr>
        </w:p>
      </w:tc>
    </w:tr>
  </w:tbl>
  <w:p w:rsidR="0005063B" w:rsidRDefault="0005063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24A5A8"/>
    <w:lvl w:ilvl="0">
      <w:start w:val="1"/>
      <w:numFmt w:val="decimal"/>
      <w:lvlText w:val="%1."/>
      <w:lvlJc w:val="left"/>
      <w:pPr>
        <w:tabs>
          <w:tab w:val="num" w:pos="1800"/>
        </w:tabs>
        <w:ind w:left="1800" w:hanging="360"/>
      </w:pPr>
    </w:lvl>
  </w:abstractNum>
  <w:abstractNum w:abstractNumId="1">
    <w:nsid w:val="FFFFFF7D"/>
    <w:multiLevelType w:val="singleLevel"/>
    <w:tmpl w:val="E6A6EE44"/>
    <w:lvl w:ilvl="0">
      <w:start w:val="1"/>
      <w:numFmt w:val="decimal"/>
      <w:lvlText w:val="%1."/>
      <w:lvlJc w:val="left"/>
      <w:pPr>
        <w:tabs>
          <w:tab w:val="num" w:pos="1440"/>
        </w:tabs>
        <w:ind w:left="1440" w:hanging="360"/>
      </w:pPr>
    </w:lvl>
  </w:abstractNum>
  <w:abstractNum w:abstractNumId="2">
    <w:nsid w:val="FFFFFF7E"/>
    <w:multiLevelType w:val="singleLevel"/>
    <w:tmpl w:val="ABBE355A"/>
    <w:lvl w:ilvl="0">
      <w:start w:val="1"/>
      <w:numFmt w:val="decimal"/>
      <w:lvlText w:val="%1."/>
      <w:lvlJc w:val="left"/>
      <w:pPr>
        <w:tabs>
          <w:tab w:val="num" w:pos="1080"/>
        </w:tabs>
        <w:ind w:left="1080" w:hanging="360"/>
      </w:pPr>
    </w:lvl>
  </w:abstractNum>
  <w:abstractNum w:abstractNumId="3">
    <w:nsid w:val="FFFFFF7F"/>
    <w:multiLevelType w:val="singleLevel"/>
    <w:tmpl w:val="18B645C2"/>
    <w:lvl w:ilvl="0">
      <w:start w:val="1"/>
      <w:numFmt w:val="decimal"/>
      <w:lvlText w:val="%1."/>
      <w:lvlJc w:val="left"/>
      <w:pPr>
        <w:tabs>
          <w:tab w:val="num" w:pos="720"/>
        </w:tabs>
        <w:ind w:left="720" w:hanging="360"/>
      </w:pPr>
    </w:lvl>
  </w:abstractNum>
  <w:abstractNum w:abstractNumId="4">
    <w:nsid w:val="FFFFFF80"/>
    <w:multiLevelType w:val="singleLevel"/>
    <w:tmpl w:val="8160DE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6689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8E1B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7F8A1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006988"/>
    <w:lvl w:ilvl="0">
      <w:start w:val="1"/>
      <w:numFmt w:val="decimal"/>
      <w:lvlText w:val="%1."/>
      <w:lvlJc w:val="left"/>
      <w:pPr>
        <w:tabs>
          <w:tab w:val="num" w:pos="360"/>
        </w:tabs>
        <w:ind w:left="360" w:hanging="360"/>
      </w:pPr>
    </w:lvl>
  </w:abstractNum>
  <w:abstractNum w:abstractNumId="9">
    <w:nsid w:val="FFFFFF89"/>
    <w:multiLevelType w:val="singleLevel"/>
    <w:tmpl w:val="8BF83038"/>
    <w:lvl w:ilvl="0">
      <w:start w:val="1"/>
      <w:numFmt w:val="bullet"/>
      <w:lvlText w:val=""/>
      <w:lvlJc w:val="left"/>
      <w:pPr>
        <w:tabs>
          <w:tab w:val="num" w:pos="360"/>
        </w:tabs>
        <w:ind w:left="360" w:hanging="360"/>
      </w:pPr>
      <w:rPr>
        <w:rFonts w:ascii="Symbol" w:hAnsi="Symbol" w:hint="default"/>
      </w:rPr>
    </w:lvl>
  </w:abstractNum>
  <w:abstractNum w:abstractNumId="1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22ED22DD"/>
    <w:multiLevelType w:val="singleLevel"/>
    <w:tmpl w:val="0409000F"/>
    <w:lvl w:ilvl="0">
      <w:start w:val="1"/>
      <w:numFmt w:val="decimal"/>
      <w:lvlText w:val="%1."/>
      <w:lvlJc w:val="left"/>
      <w:pPr>
        <w:tabs>
          <w:tab w:val="num" w:pos="360"/>
        </w:tabs>
        <w:ind w:left="360" w:hanging="360"/>
      </w:pPr>
    </w:lvl>
  </w:abstractNum>
  <w:abstractNum w:abstractNumId="1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FB94C26"/>
    <w:multiLevelType w:val="hybridMultilevel"/>
    <w:tmpl w:val="1B92F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25"/>
  </w:num>
  <w:num w:numId="3">
    <w:abstractNumId w:val="17"/>
  </w:num>
  <w:num w:numId="4">
    <w:abstractNumId w:val="22"/>
  </w:num>
  <w:num w:numId="5">
    <w:abstractNumId w:val="27"/>
  </w:num>
  <w:num w:numId="6">
    <w:abstractNumId w:val="12"/>
  </w:num>
  <w:num w:numId="7">
    <w:abstractNumId w:val="11"/>
  </w:num>
  <w:num w:numId="8">
    <w:abstractNumId w:val="21"/>
  </w:num>
  <w:num w:numId="9">
    <w:abstractNumId w:val="23"/>
  </w:num>
  <w:num w:numId="10">
    <w:abstractNumId w:val="13"/>
  </w:num>
  <w:num w:numId="11">
    <w:abstractNumId w:val="19"/>
  </w:num>
  <w:num w:numId="12">
    <w:abstractNumId w:val="16"/>
  </w:num>
  <w:num w:numId="13">
    <w:abstractNumId w:val="14"/>
  </w:num>
  <w:num w:numId="14">
    <w:abstractNumId w:val="28"/>
  </w:num>
  <w:num w:numId="15">
    <w:abstractNumId w:val="26"/>
  </w:num>
  <w:num w:numId="16">
    <w:abstractNumId w:val="20"/>
  </w:num>
  <w:num w:numId="17">
    <w:abstractNumId w:val="1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10B78"/>
    <w:rsid w:val="00035411"/>
    <w:rsid w:val="000403A9"/>
    <w:rsid w:val="00042B93"/>
    <w:rsid w:val="0005063B"/>
    <w:rsid w:val="00097929"/>
    <w:rsid w:val="000A257B"/>
    <w:rsid w:val="000B4433"/>
    <w:rsid w:val="000B6FDE"/>
    <w:rsid w:val="00104C67"/>
    <w:rsid w:val="00161021"/>
    <w:rsid w:val="001B3382"/>
    <w:rsid w:val="001B733D"/>
    <w:rsid w:val="00204901"/>
    <w:rsid w:val="00293CC4"/>
    <w:rsid w:val="002A1278"/>
    <w:rsid w:val="002C02CB"/>
    <w:rsid w:val="002F6BC7"/>
    <w:rsid w:val="00383522"/>
    <w:rsid w:val="003A5D2F"/>
    <w:rsid w:val="004808F8"/>
    <w:rsid w:val="00574CE1"/>
    <w:rsid w:val="00597FB7"/>
    <w:rsid w:val="005A3DDE"/>
    <w:rsid w:val="006354DC"/>
    <w:rsid w:val="00687AFD"/>
    <w:rsid w:val="00692F64"/>
    <w:rsid w:val="00753E60"/>
    <w:rsid w:val="007D5830"/>
    <w:rsid w:val="008076B0"/>
    <w:rsid w:val="00814E17"/>
    <w:rsid w:val="0085436A"/>
    <w:rsid w:val="00880023"/>
    <w:rsid w:val="008C6F61"/>
    <w:rsid w:val="00904A45"/>
    <w:rsid w:val="009A457D"/>
    <w:rsid w:val="00AF0215"/>
    <w:rsid w:val="00B748C6"/>
    <w:rsid w:val="00B84219"/>
    <w:rsid w:val="00BA6161"/>
    <w:rsid w:val="00BB2F9B"/>
    <w:rsid w:val="00BF4376"/>
    <w:rsid w:val="00C41B3D"/>
    <w:rsid w:val="00D8412A"/>
    <w:rsid w:val="00DA7AB1"/>
    <w:rsid w:val="00E100ED"/>
    <w:rsid w:val="00E10B78"/>
    <w:rsid w:val="00E83A00"/>
    <w:rsid w:val="00E91B85"/>
    <w:rsid w:val="00E9335C"/>
    <w:rsid w:val="00EE1998"/>
    <w:rsid w:val="00EF3ECF"/>
    <w:rsid w:val="00FA26A9"/>
    <w:rsid w:val="00FC335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35C"/>
    <w:rPr>
      <w:sz w:val="24"/>
      <w:lang w:val="en-US" w:eastAsia="en-US"/>
    </w:rPr>
  </w:style>
  <w:style w:type="paragraph" w:styleId="Heading1">
    <w:name w:val="heading 1"/>
    <w:basedOn w:val="Normal"/>
    <w:next w:val="Normal"/>
    <w:qFormat/>
    <w:rsid w:val="00E9335C"/>
    <w:pPr>
      <w:keepNext/>
      <w:jc w:val="center"/>
      <w:outlineLvl w:val="0"/>
    </w:pPr>
    <w:rPr>
      <w:b/>
      <w:u w:val="single"/>
      <w:lang w:val="en-GB"/>
    </w:rPr>
  </w:style>
  <w:style w:type="paragraph" w:styleId="Heading2">
    <w:name w:val="heading 2"/>
    <w:basedOn w:val="Normal"/>
    <w:next w:val="Normal"/>
    <w:qFormat/>
    <w:rsid w:val="00E9335C"/>
    <w:pPr>
      <w:keepNext/>
      <w:jc w:val="center"/>
      <w:outlineLvl w:val="1"/>
    </w:pPr>
    <w:rPr>
      <w:b/>
      <w:lang w:val="en-GB"/>
    </w:rPr>
  </w:style>
  <w:style w:type="paragraph" w:styleId="Heading3">
    <w:name w:val="heading 3"/>
    <w:basedOn w:val="Normal"/>
    <w:next w:val="Normal"/>
    <w:qFormat/>
    <w:rsid w:val="00E9335C"/>
    <w:pPr>
      <w:keepNext/>
      <w:outlineLvl w:val="2"/>
    </w:pPr>
    <w:rPr>
      <w:rFonts w:ascii="Arial" w:hAnsi="Arial"/>
      <w:snapToGrid w:val="0"/>
      <w:u w:val="single"/>
    </w:rPr>
  </w:style>
  <w:style w:type="paragraph" w:styleId="Heading4">
    <w:name w:val="heading 4"/>
    <w:basedOn w:val="Normal"/>
    <w:next w:val="Normal"/>
    <w:qFormat/>
    <w:rsid w:val="00EE199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9335C"/>
    <w:rPr>
      <w:rFonts w:ascii="Arial" w:hAnsi="Arial"/>
    </w:rPr>
  </w:style>
  <w:style w:type="paragraph" w:styleId="Header">
    <w:name w:val="header"/>
    <w:basedOn w:val="Normal"/>
    <w:rsid w:val="00E9335C"/>
    <w:pPr>
      <w:tabs>
        <w:tab w:val="center" w:pos="4320"/>
        <w:tab w:val="right" w:pos="8640"/>
      </w:tabs>
    </w:pPr>
  </w:style>
  <w:style w:type="paragraph" w:styleId="Footer">
    <w:name w:val="footer"/>
    <w:basedOn w:val="Normal"/>
    <w:rsid w:val="00E9335C"/>
    <w:pPr>
      <w:tabs>
        <w:tab w:val="center" w:pos="4320"/>
        <w:tab w:val="right" w:pos="8640"/>
      </w:tabs>
    </w:pPr>
  </w:style>
  <w:style w:type="character" w:styleId="PageNumber">
    <w:name w:val="page number"/>
    <w:basedOn w:val="DefaultParagraphFont"/>
    <w:rsid w:val="00E9335C"/>
  </w:style>
  <w:style w:type="character" w:styleId="LineNumber">
    <w:name w:val="line number"/>
    <w:basedOn w:val="DefaultParagraphFont"/>
    <w:rsid w:val="00E9335C"/>
  </w:style>
  <w:style w:type="paragraph" w:styleId="BodyTextIndent">
    <w:name w:val="Body Text Indent"/>
    <w:basedOn w:val="Normal"/>
    <w:rsid w:val="00E9335C"/>
    <w:pPr>
      <w:ind w:left="450" w:hanging="450"/>
    </w:pPr>
    <w:rPr>
      <w:lang w:val="en-GB"/>
    </w:rPr>
  </w:style>
  <w:style w:type="paragraph" w:styleId="BalloonText">
    <w:name w:val="Balloon Text"/>
    <w:basedOn w:val="Normal"/>
    <w:semiHidden/>
    <w:rsid w:val="00BA6161"/>
    <w:rPr>
      <w:rFonts w:ascii="Tahoma" w:hAnsi="Tahoma" w:cs="Tahoma"/>
      <w:sz w:val="16"/>
      <w:szCs w:val="16"/>
    </w:rPr>
  </w:style>
  <w:style w:type="character" w:customStyle="1" w:styleId="authorafilation">
    <w:name w:val="author_afilation"/>
    <w:basedOn w:val="DefaultParagraphFont"/>
    <w:rsid w:val="00B84219"/>
    <w:rPr>
      <w:rFonts w:ascii="Arial" w:hAnsi="Arial" w:cs="Arial" w:hint="default"/>
      <w:color w:val="666666"/>
      <w:sz w:val="8"/>
      <w:szCs w:val="8"/>
    </w:rPr>
  </w:style>
</w:styles>
</file>

<file path=word/webSettings.xml><?xml version="1.0" encoding="utf-8"?>
<w:webSettings xmlns:r="http://schemas.openxmlformats.org/officeDocument/2006/relationships" xmlns:w="http://schemas.openxmlformats.org/wordprocessingml/2006/main">
  <w:divs>
    <w:div w:id="1569068592">
      <w:bodyDiv w:val="1"/>
      <w:marLeft w:val="0"/>
      <w:marRight w:val="0"/>
      <w:marTop w:val="0"/>
      <w:marBottom w:val="0"/>
      <w:divBdr>
        <w:top w:val="none" w:sz="0" w:space="0" w:color="auto"/>
        <w:left w:val="none" w:sz="0" w:space="0" w:color="auto"/>
        <w:bottom w:val="none" w:sz="0" w:space="0" w:color="auto"/>
        <w:right w:val="none" w:sz="0" w:space="0" w:color="auto"/>
      </w:divBdr>
      <w:divsChild>
        <w:div w:id="1967275411">
          <w:marLeft w:val="0"/>
          <w:marRight w:val="0"/>
          <w:marTop w:val="0"/>
          <w:marBottom w:val="0"/>
          <w:divBdr>
            <w:top w:val="none" w:sz="0" w:space="0" w:color="auto"/>
            <w:left w:val="none" w:sz="0" w:space="0" w:color="auto"/>
            <w:bottom w:val="none" w:sz="0" w:space="0" w:color="auto"/>
            <w:right w:val="none" w:sz="0" w:space="0" w:color="auto"/>
          </w:divBdr>
          <w:divsChild>
            <w:div w:id="782266379">
              <w:marLeft w:val="0"/>
              <w:marRight w:val="0"/>
              <w:marTop w:val="0"/>
              <w:marBottom w:val="0"/>
              <w:divBdr>
                <w:top w:val="none" w:sz="0" w:space="0" w:color="auto"/>
                <w:left w:val="none" w:sz="0" w:space="0" w:color="auto"/>
                <w:bottom w:val="none" w:sz="0" w:space="0" w:color="auto"/>
                <w:right w:val="none" w:sz="0" w:space="0" w:color="auto"/>
              </w:divBdr>
              <w:divsChild>
                <w:div w:id="66463014">
                  <w:marLeft w:val="0"/>
                  <w:marRight w:val="0"/>
                  <w:marTop w:val="0"/>
                  <w:marBottom w:val="0"/>
                  <w:divBdr>
                    <w:top w:val="none" w:sz="0" w:space="0" w:color="auto"/>
                    <w:left w:val="none" w:sz="0" w:space="0" w:color="auto"/>
                    <w:bottom w:val="none" w:sz="0" w:space="0" w:color="auto"/>
                    <w:right w:val="none" w:sz="0" w:space="0" w:color="auto"/>
                  </w:divBdr>
                  <w:divsChild>
                    <w:div w:id="3842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7F9A9-E051-460B-AD69-C7B599435797}">
  <ds:schemaRefs>
    <ds:schemaRef ds:uri="http://schemas.openxmlformats.org/officeDocument/2006/bibliography"/>
  </ds:schemaRefs>
</ds:datastoreItem>
</file>

<file path=customXml/itemProps2.xml><?xml version="1.0" encoding="utf-8"?>
<ds:datastoreItem xmlns:ds="http://schemas.openxmlformats.org/officeDocument/2006/customXml" ds:itemID="{F20D01EC-2D1E-4C24-AF23-CEDD7387F50A}"/>
</file>

<file path=customXml/itemProps3.xml><?xml version="1.0" encoding="utf-8"?>
<ds:datastoreItem xmlns:ds="http://schemas.openxmlformats.org/officeDocument/2006/customXml" ds:itemID="{DC04C02A-B95A-47EA-A2A4-BB878E60433F}"/>
</file>

<file path=customXml/itemProps4.xml><?xml version="1.0" encoding="utf-8"?>
<ds:datastoreItem xmlns:ds="http://schemas.openxmlformats.org/officeDocument/2006/customXml" ds:itemID="{7EE05520-6AD5-4BA1-BC40-73E0D535479D}"/>
</file>

<file path=docProps/app.xml><?xml version="1.0" encoding="utf-8"?>
<Properties xmlns="http://schemas.openxmlformats.org/officeDocument/2006/extended-properties" xmlns:vt="http://schemas.openxmlformats.org/officeDocument/2006/docPropsVTypes">
  <Template>Normal.dotm</Template>
  <TotalTime>3</TotalTime>
  <Pages>7</Pages>
  <Words>1677</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2008-12-22T15:55:00Z</cp:lastPrinted>
  <dcterms:created xsi:type="dcterms:W3CDTF">2008-12-22T16:40:00Z</dcterms:created>
  <dcterms:modified xsi:type="dcterms:W3CDTF">2009-02-10T16:04:00Z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918800</vt:r8>
  </property>
</Properties>
</file>